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B6" w:rsidRDefault="00250DB6" w:rsidP="00250DB6">
      <w:pPr>
        <w:spacing w:line="579"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sz w:val="44"/>
          <w:szCs w:val="44"/>
        </w:rPr>
        <w:t>市侨联党组</w:t>
      </w:r>
      <w:r>
        <w:rPr>
          <w:rFonts w:ascii="方正小标宋_GBK" w:eastAsia="方正小标宋_GBK" w:hAnsi="方正小标宋_GBK" w:cs="方正小标宋_GBK" w:hint="eastAsia"/>
          <w:bCs/>
          <w:color w:val="000000"/>
          <w:kern w:val="0"/>
          <w:sz w:val="44"/>
          <w:szCs w:val="44"/>
        </w:rPr>
        <w:t>关于巡察整改情况的通报</w:t>
      </w:r>
    </w:p>
    <w:p w:rsidR="00250DB6" w:rsidRDefault="00250DB6" w:rsidP="00250DB6">
      <w:pPr>
        <w:spacing w:line="579" w:lineRule="exact"/>
        <w:ind w:firstLine="616"/>
        <w:rPr>
          <w:bCs/>
          <w:spacing w:val="-6"/>
          <w:sz w:val="33"/>
          <w:szCs w:val="33"/>
        </w:rPr>
      </w:pPr>
    </w:p>
    <w:p w:rsidR="00250DB6" w:rsidRDefault="00250DB6" w:rsidP="00250DB6">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根据市委统一部署，2020年11月16日至12月30日，第三巡察组对市侨联进行了巡察。2021年2月4日，巡察组向市侨联党组反馈了巡察意见。按照党务公开原则和巡察工作有关要求，现将巡察整改情况予以公布。</w:t>
      </w:r>
    </w:p>
    <w:p w:rsidR="00250DB6" w:rsidRDefault="00250DB6" w:rsidP="00250DB6">
      <w:pPr>
        <w:widowControl/>
        <w:shd w:val="clear" w:color="auto" w:fill="FFFFFF"/>
        <w:spacing w:line="579" w:lineRule="exact"/>
        <w:rPr>
          <w:rFonts w:ascii="黑体" w:eastAsia="黑体" w:hAnsi="黑体" w:cs="黑体" w:hint="eastAsia"/>
          <w:color w:val="000000"/>
          <w:kern w:val="0"/>
          <w:sz w:val="33"/>
          <w:szCs w:val="33"/>
        </w:rPr>
      </w:pPr>
      <w:r>
        <w:rPr>
          <w:rFonts w:ascii="仿宋" w:eastAsia="仿宋" w:hAnsi="仿宋" w:cs="宋体" w:hint="eastAsia"/>
          <w:color w:val="000000"/>
          <w:kern w:val="0"/>
          <w:sz w:val="33"/>
          <w:szCs w:val="33"/>
        </w:rPr>
        <w:t xml:space="preserve">　</w:t>
      </w:r>
      <w:r>
        <w:rPr>
          <w:rFonts w:ascii="黑体" w:eastAsia="黑体" w:hAnsi="黑体" w:cs="黑体" w:hint="eastAsia"/>
          <w:color w:val="000000"/>
          <w:kern w:val="0"/>
          <w:sz w:val="33"/>
          <w:szCs w:val="33"/>
        </w:rPr>
        <w:t xml:space="preserve">　一、提高认识，强化责任，切实把巡察整改工作作为一项重大政治任务抓紧抓好</w:t>
      </w:r>
    </w:p>
    <w:p w:rsidR="00250DB6" w:rsidRDefault="00250DB6" w:rsidP="00250DB6">
      <w:pPr>
        <w:widowControl/>
        <w:shd w:val="clear" w:color="auto" w:fill="FFFFFF"/>
        <w:spacing w:line="579" w:lineRule="exact"/>
        <w:rPr>
          <w:rFonts w:ascii="仿宋" w:eastAsia="仿宋" w:hAnsi="仿宋" w:cs="宋体"/>
          <w:color w:val="000000"/>
          <w:kern w:val="0"/>
          <w:sz w:val="33"/>
          <w:szCs w:val="33"/>
        </w:rPr>
      </w:pPr>
      <w:r>
        <w:rPr>
          <w:rFonts w:ascii="仿宋" w:eastAsia="仿宋" w:hAnsi="仿宋" w:cs="宋体" w:hint="eastAsia"/>
          <w:color w:val="000000"/>
          <w:kern w:val="0"/>
          <w:sz w:val="33"/>
          <w:szCs w:val="33"/>
        </w:rPr>
        <w:t xml:space="preserve">　　市侨联党组坚决深入学习习近平总书记系列重要讲话精神，紧紧围绕坚持党的领导、加强党的建设、深化全面从严治党的根本要求，以“四个意识”为政治标杆、以习近平总书记系列重要讲话为镜子、以党章党规党纪为尺子，坚决落实政治巡察要求，切实履行巡察整改主体责任。</w:t>
      </w:r>
    </w:p>
    <w:p w:rsidR="00250DB6" w:rsidRDefault="00250DB6" w:rsidP="00250DB6">
      <w:pPr>
        <w:widowControl/>
        <w:shd w:val="clear" w:color="auto" w:fill="FFFFFF"/>
        <w:spacing w:line="579" w:lineRule="exact"/>
        <w:ind w:firstLineChars="214" w:firstLine="706"/>
        <w:rPr>
          <w:rFonts w:ascii="仿宋" w:eastAsia="仿宋" w:hAnsi="仿宋" w:cs="宋体"/>
          <w:color w:val="000000"/>
          <w:kern w:val="0"/>
          <w:sz w:val="33"/>
          <w:szCs w:val="33"/>
        </w:rPr>
      </w:pPr>
      <w:r>
        <w:rPr>
          <w:rFonts w:ascii="仿宋" w:eastAsia="仿宋" w:hAnsi="仿宋" w:cs="宋体" w:hint="eastAsia"/>
          <w:color w:val="000000"/>
          <w:kern w:val="0"/>
          <w:sz w:val="33"/>
          <w:szCs w:val="33"/>
        </w:rPr>
        <w:t>一是统一思想认识，深刻学习领会中央和省、市委关于巡视巡察整改工作有关要求，增强政治敏锐性，做到学而信、学而思、学而用、学而行，力求领会更深刻、把握更全面、贯彻更坚决；坚定理想信念、坚定政治方向、坚持问题导向、坚守价值取向，在政治高度上突出坚持党的领导，在政治要求上突出加强党的建设，在政治定位上突出聚焦全面从严治党，必须发挥示范带头作用，带头落实全面从严治党要求，带头学习贯彻党规党纪，严守政治纪律和政治规矩，切实增强政治意识、大局意识、核心意识、看齐意识，做到政治上更加坚定、思想上更加清醒、学习上更加自觉、落实上更加有力、精神上更加振奋、作风上</w:t>
      </w:r>
      <w:r>
        <w:rPr>
          <w:rFonts w:ascii="仿宋" w:eastAsia="仿宋" w:hAnsi="仿宋" w:cs="宋体" w:hint="eastAsia"/>
          <w:color w:val="000000"/>
          <w:kern w:val="0"/>
          <w:sz w:val="33"/>
          <w:szCs w:val="33"/>
        </w:rPr>
        <w:lastRenderedPageBreak/>
        <w:t>更加务实；严肃对待巡察发现的问题，主动整改，件件落实，把侨联党组建设成为坚强有力的战斗集体，为党的侨联事业不断发展提供坚强保障。</w:t>
      </w:r>
    </w:p>
    <w:p w:rsidR="00250DB6" w:rsidRDefault="00250DB6" w:rsidP="00250DB6">
      <w:pPr>
        <w:widowControl/>
        <w:shd w:val="clear" w:color="auto" w:fill="FFFFFF"/>
        <w:spacing w:line="579" w:lineRule="exact"/>
        <w:ind w:firstLineChars="214" w:firstLine="706"/>
        <w:rPr>
          <w:rFonts w:ascii="仿宋" w:eastAsia="仿宋" w:hAnsi="仿宋" w:cs="宋体" w:hint="eastAsia"/>
          <w:color w:val="000000"/>
          <w:kern w:val="0"/>
          <w:sz w:val="33"/>
          <w:szCs w:val="33"/>
        </w:rPr>
      </w:pPr>
      <w:r>
        <w:rPr>
          <w:rFonts w:ascii="仿宋" w:eastAsia="仿宋" w:hAnsi="仿宋" w:cs="宋体" w:hint="eastAsia"/>
          <w:color w:val="000000"/>
          <w:kern w:val="0"/>
          <w:sz w:val="33"/>
          <w:szCs w:val="33"/>
        </w:rPr>
        <w:t>二是加强组织领导，成立巡察整改工作领导小组，强化整改责任。党组书记、主席康洁同志积极履行巡察整改第一责任人责任，重要工作直接部署、重点环节直接协调。巡察期间，康洁主席多次召开会议，对巡察组提出的要求和反映的问题采取果断行动、立行立改。</w:t>
      </w:r>
    </w:p>
    <w:p w:rsidR="00250DB6" w:rsidRDefault="00250DB6" w:rsidP="00250DB6">
      <w:pPr>
        <w:widowControl/>
        <w:shd w:val="clear" w:color="auto" w:fill="FFFFFF"/>
        <w:spacing w:line="579" w:lineRule="exact"/>
        <w:ind w:firstLineChars="214" w:firstLine="706"/>
        <w:rPr>
          <w:rFonts w:ascii="仿宋" w:eastAsia="仿宋" w:hAnsi="仿宋" w:cs="宋体" w:hint="eastAsia"/>
          <w:color w:val="000000"/>
          <w:kern w:val="0"/>
          <w:sz w:val="33"/>
          <w:szCs w:val="33"/>
        </w:rPr>
      </w:pPr>
      <w:r>
        <w:rPr>
          <w:rFonts w:ascii="仿宋" w:eastAsia="仿宋" w:hAnsi="仿宋" w:cs="宋体" w:hint="eastAsia"/>
          <w:color w:val="000000"/>
          <w:kern w:val="0"/>
          <w:sz w:val="33"/>
          <w:szCs w:val="33"/>
        </w:rPr>
        <w:t>三是坚持问题导向，研究制订《市侨联党组关于市委第三巡察组反馈意见的整改工作方案》细化整改任务。针对巡察组反馈的3个方面28个问题，市侨联从政治和大局出发，坚持不回避、不推脱、不遮掩、不护短的原则，主动认领了全部问题，逐项明确负责人。2月7日，侨联机关召开巡察整改工作动员会议， 2月8日，市侨联召开</w:t>
      </w:r>
      <w:r>
        <w:rPr>
          <w:rFonts w:ascii="仿宋" w:eastAsia="仿宋" w:hAnsi="仿宋" w:hint="eastAsia"/>
          <w:sz w:val="33"/>
          <w:szCs w:val="33"/>
        </w:rPr>
        <w:t>向社会公开巡察反馈情况工作会议，</w:t>
      </w:r>
      <w:r>
        <w:rPr>
          <w:rFonts w:ascii="仿宋" w:eastAsia="仿宋" w:hAnsi="仿宋" w:cs="宋体" w:hint="eastAsia"/>
          <w:color w:val="000000"/>
          <w:kern w:val="0"/>
          <w:sz w:val="33"/>
          <w:szCs w:val="33"/>
        </w:rPr>
        <w:t>康洁主席向机关全体职工、侨联委员、侨联所属各社团负责人原原本本通报了巡察组的反馈意见，并对巡察整改工作进行了动员和部署。</w:t>
      </w:r>
    </w:p>
    <w:p w:rsidR="00250DB6" w:rsidRDefault="00250DB6" w:rsidP="00250DB6">
      <w:pPr>
        <w:widowControl/>
        <w:shd w:val="clear" w:color="auto" w:fill="FFFFFF"/>
        <w:spacing w:line="579" w:lineRule="exact"/>
        <w:ind w:firstLineChars="214" w:firstLine="706"/>
        <w:rPr>
          <w:rFonts w:ascii="仿宋" w:eastAsia="仿宋" w:hAnsi="仿宋" w:cs="宋体"/>
          <w:color w:val="000000"/>
          <w:kern w:val="0"/>
          <w:sz w:val="33"/>
          <w:szCs w:val="33"/>
        </w:rPr>
      </w:pPr>
      <w:r>
        <w:rPr>
          <w:rFonts w:ascii="仿宋" w:eastAsia="仿宋" w:hAnsi="仿宋" w:cs="宋体" w:hint="eastAsia"/>
          <w:color w:val="000000"/>
          <w:kern w:val="0"/>
          <w:sz w:val="33"/>
          <w:szCs w:val="33"/>
        </w:rPr>
        <w:t>经过反复研究，形成了《市侨联党组关于市委第三巡察组反馈意见的整改工作方案》对3个方面28个整改的问题，共提出36项整改措施，对所有措施均提出完成时限。对可以立行立改的问题马上整改。对于涉及面较广、情况较复杂、工作难度较大，需要较长时间完成的整改任务，要一抓到底。机关工作人员认领整改任务，细化对策措施，确保每一项整改任务都落实到明确的时间节点和责任人。</w:t>
      </w:r>
    </w:p>
    <w:p w:rsidR="00250DB6" w:rsidRDefault="00250DB6" w:rsidP="00250DB6">
      <w:pPr>
        <w:widowControl/>
        <w:shd w:val="clear" w:color="auto" w:fill="FFFFFF"/>
        <w:spacing w:line="579" w:lineRule="exact"/>
        <w:rPr>
          <w:rFonts w:ascii="黑体" w:eastAsia="黑体" w:hAnsi="黑体" w:cs="黑体" w:hint="eastAsia"/>
          <w:color w:val="000000"/>
          <w:kern w:val="0"/>
          <w:sz w:val="33"/>
          <w:szCs w:val="33"/>
        </w:rPr>
      </w:pPr>
      <w:r>
        <w:rPr>
          <w:rFonts w:ascii="仿宋" w:eastAsia="仿宋" w:hAnsi="仿宋" w:cs="宋体" w:hint="eastAsia"/>
          <w:color w:val="000000"/>
          <w:kern w:val="0"/>
          <w:sz w:val="33"/>
          <w:szCs w:val="33"/>
        </w:rPr>
        <w:lastRenderedPageBreak/>
        <w:t xml:space="preserve">　</w:t>
      </w:r>
      <w:r>
        <w:rPr>
          <w:rFonts w:ascii="黑体" w:eastAsia="黑体" w:hAnsi="黑体" w:cs="黑体" w:hint="eastAsia"/>
          <w:color w:val="000000"/>
          <w:kern w:val="0"/>
          <w:sz w:val="33"/>
          <w:szCs w:val="33"/>
        </w:rPr>
        <w:t xml:space="preserve">　二、认真对照，精准施策，逐条逐项抓好巡察组反馈意见整改落实</w:t>
      </w:r>
    </w:p>
    <w:p w:rsidR="00250DB6" w:rsidRDefault="00250DB6" w:rsidP="00250DB6">
      <w:pPr>
        <w:widowControl/>
        <w:shd w:val="clear" w:color="auto" w:fill="FFFFFF"/>
        <w:spacing w:line="579" w:lineRule="exact"/>
        <w:ind w:firstLineChars="214" w:firstLine="706"/>
        <w:rPr>
          <w:rFonts w:ascii="仿宋" w:eastAsia="仿宋" w:hAnsi="仿宋" w:cs="宋体"/>
          <w:color w:val="000000"/>
          <w:kern w:val="0"/>
          <w:sz w:val="33"/>
          <w:szCs w:val="33"/>
        </w:rPr>
      </w:pPr>
      <w:r>
        <w:rPr>
          <w:rFonts w:ascii="仿宋" w:eastAsia="仿宋" w:hAnsi="仿宋" w:cs="宋体"/>
          <w:color w:val="000000"/>
          <w:kern w:val="0"/>
          <w:sz w:val="33"/>
          <w:szCs w:val="33"/>
        </w:rPr>
        <w:t>市侨联</w:t>
      </w:r>
      <w:r>
        <w:rPr>
          <w:rFonts w:ascii="仿宋" w:eastAsia="仿宋" w:hAnsi="仿宋" w:cs="宋体" w:hint="eastAsia"/>
          <w:color w:val="000000"/>
          <w:kern w:val="0"/>
          <w:sz w:val="33"/>
          <w:szCs w:val="33"/>
        </w:rPr>
        <w:t>严格按照“条条要整改、件件有着落”的要求，坚持有的放矢、务求实效的原则，认真落实整改措施。截至5月30日，巡察反馈的3个方面28个问题已整改。目前，各项整改任务落实稳步推进、进展顺利。</w:t>
      </w:r>
    </w:p>
    <w:p w:rsidR="00250DB6" w:rsidRDefault="00250DB6" w:rsidP="00250DB6">
      <w:pPr>
        <w:widowControl/>
        <w:shd w:val="clear" w:color="auto" w:fill="FFFFFF"/>
        <w:spacing w:line="579" w:lineRule="exact"/>
        <w:ind w:firstLineChars="200" w:firstLine="660"/>
        <w:rPr>
          <w:rFonts w:ascii="楷体" w:eastAsia="楷体" w:hAnsi="楷体" w:cs="楷体" w:hint="eastAsia"/>
          <w:color w:val="000000"/>
          <w:kern w:val="0"/>
          <w:sz w:val="33"/>
          <w:szCs w:val="33"/>
        </w:rPr>
      </w:pPr>
      <w:r>
        <w:rPr>
          <w:rFonts w:ascii="楷体" w:eastAsia="楷体" w:hAnsi="楷体" w:cs="楷体" w:hint="eastAsia"/>
          <w:color w:val="000000"/>
          <w:kern w:val="0"/>
          <w:sz w:val="33"/>
          <w:szCs w:val="33"/>
        </w:rPr>
        <w:t>（一）坚持党的领导，增强“四个意识”，切实抓好中央决策部署的贯彻落实</w:t>
      </w:r>
    </w:p>
    <w:p w:rsidR="00250DB6" w:rsidRDefault="00250DB6" w:rsidP="00250DB6">
      <w:pPr>
        <w:spacing w:line="579" w:lineRule="exact"/>
        <w:ind w:firstLine="640"/>
        <w:rPr>
          <w:rFonts w:ascii="仿宋" w:eastAsia="仿宋" w:hAnsi="仿宋" w:cs="仿宋"/>
          <w:sz w:val="33"/>
          <w:szCs w:val="33"/>
        </w:rPr>
      </w:pPr>
      <w:r>
        <w:rPr>
          <w:rFonts w:ascii="仿宋" w:eastAsia="仿宋" w:hAnsi="仿宋" w:cs="宋体" w:hint="eastAsia"/>
          <w:bCs/>
          <w:kern w:val="0"/>
          <w:sz w:val="33"/>
          <w:szCs w:val="33"/>
        </w:rPr>
        <w:t>1.建立建全侨联党组、侨联党支部学习方案，明确学习内容；根据中共抚顺市委、市委统战部党总支的总体部署，结合全国侨联、省侨联相关文件精神，明确学习进度；学习习近平总书记关于侨务工作方面的论述；学习《中国共产党统一战线工作条例》；</w:t>
      </w:r>
      <w:r>
        <w:rPr>
          <w:rFonts w:ascii="仿宋" w:eastAsia="仿宋" w:hAnsi="仿宋" w:hint="eastAsia"/>
          <w:sz w:val="33"/>
          <w:szCs w:val="33"/>
        </w:rPr>
        <w:t>用好学习强国APP等平台，充分调动工作人员参与的积极性，增强学习的实效性和影响力，党组书记、主席以上率下，作学习的楷模和榜样；不管党内干部还是党外干部，都是党的干部都要学习起来，务必使侨联全体党员干部将</w:t>
      </w:r>
      <w:r>
        <w:rPr>
          <w:rFonts w:ascii="仿宋" w:eastAsia="仿宋" w:hAnsi="仿宋" w:cs="仿宋" w:hint="eastAsia"/>
          <w:sz w:val="33"/>
          <w:szCs w:val="33"/>
        </w:rPr>
        <w:t>习近平新时代关于侨务工作论述的科学内涵学深学透，做到入脑、入心，并真正做到指导和运用到实践中，做到听党话、跟党走，党有号召，“侨”有行动。</w:t>
      </w:r>
    </w:p>
    <w:p w:rsidR="00250DB6" w:rsidRDefault="00250DB6" w:rsidP="00250DB6">
      <w:pPr>
        <w:widowControl/>
        <w:shd w:val="clear" w:color="auto" w:fill="FFFFFF"/>
        <w:spacing w:line="579" w:lineRule="exact"/>
        <w:ind w:firstLineChars="235" w:firstLine="775"/>
        <w:rPr>
          <w:rFonts w:ascii="仿宋" w:eastAsia="仿宋" w:hAnsi="仿宋" w:cs="宋体"/>
          <w:bCs/>
          <w:kern w:val="0"/>
          <w:sz w:val="33"/>
          <w:szCs w:val="33"/>
        </w:rPr>
      </w:pPr>
      <w:r>
        <w:rPr>
          <w:rFonts w:ascii="仿宋" w:eastAsia="仿宋" w:hAnsi="仿宋"/>
          <w:sz w:val="33"/>
          <w:szCs w:val="33"/>
        </w:rPr>
        <w:t>2.</w:t>
      </w:r>
      <w:r>
        <w:rPr>
          <w:rFonts w:ascii="仿宋" w:eastAsia="仿宋" w:hAnsi="仿宋" w:cs="宋体" w:hint="eastAsia"/>
          <w:bCs/>
          <w:kern w:val="0"/>
          <w:sz w:val="33"/>
          <w:szCs w:val="33"/>
        </w:rPr>
        <w:t>主动与市委统战部、市人大民侨外委、市政协港澳台侨委、致公党抚顺市委会建立协作关系；及时推送侨联工作；将与涉侨问题息息相关的各级党委、政府和涉侨部门列为宣传对象。</w:t>
      </w:r>
    </w:p>
    <w:p w:rsidR="00250DB6" w:rsidRDefault="00250DB6" w:rsidP="00250DB6">
      <w:pPr>
        <w:widowControl/>
        <w:shd w:val="clear" w:color="auto" w:fill="FFFFFF"/>
        <w:spacing w:line="579" w:lineRule="exact"/>
        <w:ind w:firstLineChars="185" w:firstLine="610"/>
        <w:rPr>
          <w:rFonts w:ascii="仿宋" w:eastAsia="仿宋" w:hAnsi="仿宋" w:cs="宋体" w:hint="eastAsia"/>
          <w:bCs/>
          <w:kern w:val="0"/>
          <w:sz w:val="33"/>
          <w:szCs w:val="33"/>
        </w:rPr>
      </w:pPr>
      <w:r>
        <w:rPr>
          <w:rFonts w:ascii="仿宋" w:eastAsia="仿宋" w:hAnsi="仿宋"/>
          <w:sz w:val="33"/>
          <w:szCs w:val="33"/>
        </w:rPr>
        <w:lastRenderedPageBreak/>
        <w:t>3.</w:t>
      </w:r>
      <w:r>
        <w:rPr>
          <w:rFonts w:ascii="仿宋" w:eastAsia="仿宋" w:hAnsi="仿宋" w:cs="宋体" w:hint="eastAsia"/>
          <w:bCs/>
          <w:kern w:val="0"/>
          <w:sz w:val="33"/>
          <w:szCs w:val="33"/>
        </w:rPr>
        <w:t>按照中国侨联《基层侨联组织工作条例（试行）》要求，</w:t>
      </w:r>
    </w:p>
    <w:p w:rsidR="00250DB6" w:rsidRDefault="00250DB6" w:rsidP="00250DB6">
      <w:pPr>
        <w:widowControl/>
        <w:shd w:val="clear" w:color="auto" w:fill="FFFFFF"/>
        <w:spacing w:line="579" w:lineRule="exact"/>
        <w:rPr>
          <w:rFonts w:ascii="仿宋" w:eastAsia="仿宋" w:hAnsi="仿宋" w:cs="宋体"/>
          <w:bCs/>
          <w:kern w:val="0"/>
          <w:sz w:val="33"/>
          <w:szCs w:val="33"/>
        </w:rPr>
      </w:pPr>
      <w:r>
        <w:rPr>
          <w:rFonts w:ascii="仿宋" w:eastAsia="仿宋" w:hAnsi="仿宋" w:cs="宋体" w:hint="eastAsia"/>
          <w:bCs/>
          <w:kern w:val="0"/>
          <w:sz w:val="33"/>
          <w:szCs w:val="33"/>
        </w:rPr>
        <w:t>加大工作力度；协调推进基层侨联机构有形覆盖；推进县（区）侨联换届；加强与侨务工作办公室业务衔接；协调推动侨情普查工作力度。</w:t>
      </w:r>
    </w:p>
    <w:p w:rsidR="00250DB6" w:rsidRDefault="00250DB6" w:rsidP="00250DB6">
      <w:pPr>
        <w:widowControl/>
        <w:shd w:val="clear" w:color="auto" w:fill="FFFFFF"/>
        <w:spacing w:line="579" w:lineRule="exact"/>
        <w:ind w:firstLineChars="200" w:firstLine="660"/>
        <w:rPr>
          <w:rFonts w:ascii="仿宋" w:eastAsia="仿宋" w:hAnsi="仿宋" w:cs="宋体"/>
          <w:bCs/>
          <w:kern w:val="0"/>
          <w:sz w:val="33"/>
          <w:szCs w:val="33"/>
        </w:rPr>
      </w:pPr>
      <w:r>
        <w:rPr>
          <w:rFonts w:ascii="仿宋" w:eastAsia="仿宋" w:hAnsi="仿宋"/>
          <w:sz w:val="33"/>
          <w:szCs w:val="33"/>
        </w:rPr>
        <w:t>4.</w:t>
      </w:r>
      <w:r>
        <w:rPr>
          <w:rFonts w:ascii="仿宋" w:eastAsia="仿宋" w:hAnsi="仿宋" w:cs="宋体" w:hint="eastAsia"/>
          <w:kern w:val="0"/>
          <w:sz w:val="33"/>
          <w:szCs w:val="33"/>
        </w:rPr>
        <w:t>着力加强政治机关意识教育，加强机关干部的政治培训；在侨联各社团工作群推送党建党史知识，强化党的创新理论武装和政治机关意识教育；组织侨商会骨干会员赴延安、井冈山进行革命传统教育，打造“红色”侨商；</w:t>
      </w:r>
      <w:r>
        <w:rPr>
          <w:rFonts w:ascii="仿宋" w:eastAsia="仿宋" w:hAnsi="仿宋" w:cs="宋体" w:hint="eastAsia"/>
          <w:bCs/>
          <w:kern w:val="0"/>
          <w:sz w:val="33"/>
          <w:szCs w:val="33"/>
        </w:rPr>
        <w:t>组织基层侨界群众开展“红色诗歌”推送比赛，扩大群众参与度及覆盖面;组织全体侨联委员、侨社团组织成员、基层侨联负责人及侨界群众到雷锋学院学习，观看庆祝中国共产党成立100周年主题音乐党课</w:t>
      </w:r>
      <w:r>
        <w:rPr>
          <w:rFonts w:ascii="仿宋" w:eastAsia="仿宋" w:hAnsi="仿宋" w:cs="宋体"/>
          <w:bCs/>
          <w:kern w:val="0"/>
          <w:sz w:val="33"/>
          <w:szCs w:val="33"/>
        </w:rPr>
        <w:t>—</w:t>
      </w:r>
      <w:r>
        <w:rPr>
          <w:rFonts w:ascii="仿宋" w:eastAsia="仿宋" w:hAnsi="仿宋" w:cs="宋体" w:hint="eastAsia"/>
          <w:bCs/>
          <w:kern w:val="0"/>
          <w:sz w:val="33"/>
          <w:szCs w:val="33"/>
        </w:rPr>
        <w:t>奋斗当歌。</w:t>
      </w:r>
    </w:p>
    <w:p w:rsidR="00250DB6" w:rsidRDefault="00250DB6" w:rsidP="00250DB6">
      <w:pPr>
        <w:widowControl/>
        <w:shd w:val="clear" w:color="auto" w:fill="FFFFFF"/>
        <w:spacing w:line="579" w:lineRule="exact"/>
        <w:ind w:firstLineChars="200" w:firstLine="660"/>
        <w:rPr>
          <w:rFonts w:ascii="仿宋" w:eastAsia="仿宋" w:hAnsi="仿宋" w:cs="宋体"/>
          <w:bCs/>
          <w:kern w:val="0"/>
          <w:sz w:val="33"/>
          <w:szCs w:val="33"/>
        </w:rPr>
      </w:pPr>
      <w:r>
        <w:rPr>
          <w:rFonts w:ascii="仿宋" w:eastAsia="仿宋" w:hAnsi="仿宋"/>
          <w:sz w:val="33"/>
          <w:szCs w:val="33"/>
        </w:rPr>
        <w:t>5.</w:t>
      </w:r>
      <w:r>
        <w:rPr>
          <w:rFonts w:ascii="仿宋" w:eastAsia="仿宋" w:hAnsi="仿宋" w:cs="宋体" w:hint="eastAsia"/>
          <w:kern w:val="0"/>
          <w:sz w:val="33"/>
          <w:szCs w:val="33"/>
        </w:rPr>
        <w:t>用好传统渠道和新媒体，注重生动具体阐释、对象化分众化宣讲；在侨社团组织和基层侨界群众中开展党史百问百答活动；每天</w:t>
      </w:r>
      <w:r>
        <w:rPr>
          <w:rFonts w:ascii="仿宋" w:eastAsia="仿宋" w:hAnsi="仿宋" w:cs="宋体" w:hint="eastAsia"/>
          <w:bCs/>
          <w:kern w:val="0"/>
          <w:sz w:val="33"/>
          <w:szCs w:val="33"/>
        </w:rPr>
        <w:t>向侨界群众推送党建党史知识，扩大群众参与度及覆盖面；（4）运用“侨胞之家”，增强侨联工作群众性，发出好声音、传播正能量。</w:t>
      </w:r>
    </w:p>
    <w:p w:rsidR="00250DB6" w:rsidRDefault="00250DB6" w:rsidP="00250DB6">
      <w:pPr>
        <w:widowControl/>
        <w:shd w:val="clear" w:color="auto" w:fill="FFFFFF"/>
        <w:spacing w:line="579" w:lineRule="exact"/>
        <w:ind w:firstLineChars="235" w:firstLine="775"/>
        <w:rPr>
          <w:rFonts w:ascii="仿宋" w:eastAsia="仿宋" w:hAnsi="仿宋" w:cs="宋体"/>
          <w:bCs/>
          <w:kern w:val="0"/>
          <w:sz w:val="33"/>
          <w:szCs w:val="33"/>
        </w:rPr>
      </w:pPr>
      <w:r>
        <w:rPr>
          <w:rFonts w:ascii="仿宋" w:eastAsia="仿宋" w:hAnsi="仿宋" w:hint="eastAsia"/>
          <w:sz w:val="33"/>
          <w:szCs w:val="33"/>
        </w:rPr>
        <w:t>6．努力推进侨联工作与地方经济社会发展紧密结合，形成组织网络、信息、人才优势合力。2021年3月9日已实现辽宁省侨联、抚顺市侨联、抚矿技师学院、沈抚妇儿医院出资、培训、实训、1+1+1模式的侨企结合、校企结合。</w:t>
      </w:r>
    </w:p>
    <w:p w:rsidR="00250DB6" w:rsidRDefault="00250DB6" w:rsidP="00250DB6">
      <w:pPr>
        <w:widowControl/>
        <w:shd w:val="clear" w:color="auto" w:fill="FFFFFF"/>
        <w:spacing w:line="579" w:lineRule="exact"/>
        <w:ind w:firstLineChars="235" w:firstLine="775"/>
        <w:rPr>
          <w:rFonts w:ascii="仿宋" w:eastAsia="仿宋" w:hAnsi="仿宋" w:cs="宋体"/>
          <w:kern w:val="0"/>
          <w:sz w:val="33"/>
          <w:szCs w:val="33"/>
        </w:rPr>
      </w:pPr>
      <w:r>
        <w:rPr>
          <w:rFonts w:ascii="仿宋" w:eastAsia="仿宋" w:hAnsi="仿宋" w:hint="eastAsia"/>
          <w:sz w:val="33"/>
          <w:szCs w:val="33"/>
        </w:rPr>
        <w:lastRenderedPageBreak/>
        <w:t>7．</w:t>
      </w:r>
      <w:r>
        <w:rPr>
          <w:rFonts w:ascii="仿宋" w:eastAsia="仿宋" w:hAnsi="仿宋" w:cs="宋体" w:hint="eastAsia"/>
          <w:bCs/>
          <w:kern w:val="0"/>
          <w:sz w:val="33"/>
          <w:szCs w:val="33"/>
        </w:rPr>
        <w:t>加大</w:t>
      </w:r>
      <w:r>
        <w:rPr>
          <w:rFonts w:ascii="仿宋" w:eastAsia="仿宋" w:hAnsi="仿宋" w:cs="宋体" w:hint="eastAsia"/>
          <w:kern w:val="0"/>
          <w:sz w:val="33"/>
          <w:szCs w:val="33"/>
        </w:rPr>
        <w:t>拓展广交深交海外侨胞的路径载体，扎实开展海外联谊联络工作；在目前出访困难的情况下，利用资源，加快推进侨商会意大利、波兰等海外分会筹建工作；加强与相关部门的合作，组织海外主要社团侨领和侨胞回国参访；与有关部门保持工作对接，多渠道、多层次、多形式扩大与海内外侨界人士的联系交流。</w:t>
      </w:r>
    </w:p>
    <w:p w:rsidR="00250DB6" w:rsidRDefault="00250DB6" w:rsidP="00250DB6">
      <w:pPr>
        <w:widowControl/>
        <w:shd w:val="clear" w:color="auto" w:fill="FFFFFF"/>
        <w:spacing w:line="579" w:lineRule="exact"/>
        <w:ind w:firstLineChars="235" w:firstLine="775"/>
        <w:rPr>
          <w:rFonts w:ascii="仿宋" w:eastAsia="仿宋" w:hAnsi="仿宋"/>
          <w:color w:val="333333"/>
          <w:sz w:val="33"/>
          <w:szCs w:val="33"/>
        </w:rPr>
      </w:pPr>
      <w:r>
        <w:rPr>
          <w:rFonts w:ascii="仿宋" w:eastAsia="仿宋" w:hAnsi="仿宋" w:hint="eastAsia"/>
          <w:sz w:val="33"/>
          <w:szCs w:val="33"/>
        </w:rPr>
        <w:t>8</w:t>
      </w:r>
      <w:r>
        <w:rPr>
          <w:rFonts w:ascii="仿宋" w:eastAsia="仿宋" w:hAnsi="仿宋"/>
          <w:sz w:val="33"/>
          <w:szCs w:val="33"/>
        </w:rPr>
        <w:t>.</w:t>
      </w:r>
      <w:r>
        <w:rPr>
          <w:rFonts w:ascii="仿宋" w:eastAsia="仿宋" w:hAnsi="仿宋" w:cs="宋体"/>
          <w:bCs/>
          <w:kern w:val="0"/>
          <w:sz w:val="33"/>
          <w:szCs w:val="33"/>
        </w:rPr>
        <w:t xml:space="preserve"> </w:t>
      </w:r>
      <w:r>
        <w:rPr>
          <w:rFonts w:ascii="仿宋" w:eastAsia="仿宋" w:hAnsi="仿宋" w:cs="宋体" w:hint="eastAsia"/>
          <w:bCs/>
          <w:kern w:val="0"/>
          <w:sz w:val="33"/>
          <w:szCs w:val="33"/>
        </w:rPr>
        <w:t>带领侨界人士开展调研工作；结合全省统战理论研究和统战工作实践创新工作，撰写《为侨服务，坚持三个创新》涉侨调</w:t>
      </w:r>
      <w:r>
        <w:rPr>
          <w:rFonts w:ascii="仿宋" w:eastAsia="仿宋" w:hAnsi="仿宋"/>
          <w:sz w:val="33"/>
          <w:szCs w:val="33"/>
        </w:rPr>
        <w:t>研报告，</w:t>
      </w:r>
      <w:r>
        <w:rPr>
          <w:rFonts w:ascii="仿宋" w:eastAsia="仿宋" w:hAnsi="仿宋" w:hint="eastAsia"/>
          <w:sz w:val="33"/>
          <w:szCs w:val="33"/>
        </w:rPr>
        <w:t>为地方经济发展建言献策；围绕“关于开展我省进一步发挥海外侨胞在共建‘一带一路’中的重要作用专题调研工作”，撰写调研报告。</w:t>
      </w:r>
    </w:p>
    <w:p w:rsidR="00250DB6" w:rsidRDefault="00250DB6" w:rsidP="00250DB6">
      <w:pPr>
        <w:widowControl/>
        <w:shd w:val="clear" w:color="auto" w:fill="FFFFFF"/>
        <w:spacing w:line="579" w:lineRule="exact"/>
        <w:ind w:firstLineChars="200" w:firstLine="660"/>
        <w:rPr>
          <w:rFonts w:ascii="楷体" w:eastAsia="楷体" w:hAnsi="楷体" w:cs="楷体" w:hint="eastAsia"/>
          <w:color w:val="000000"/>
          <w:kern w:val="0"/>
          <w:sz w:val="33"/>
          <w:szCs w:val="33"/>
        </w:rPr>
      </w:pPr>
      <w:r>
        <w:rPr>
          <w:rFonts w:ascii="楷体" w:eastAsia="楷体" w:hAnsi="楷体" w:cs="楷体" w:hint="eastAsia"/>
          <w:color w:val="000000"/>
          <w:kern w:val="0"/>
          <w:sz w:val="33"/>
          <w:szCs w:val="33"/>
        </w:rPr>
        <w:t>（二）加强党的建设，克服党建虚化弱化问题</w:t>
      </w:r>
    </w:p>
    <w:p w:rsidR="00250DB6" w:rsidRDefault="00250DB6" w:rsidP="00250DB6">
      <w:pPr>
        <w:widowControl/>
        <w:shd w:val="clear" w:color="auto" w:fill="FFFFFF"/>
        <w:spacing w:line="579" w:lineRule="exact"/>
        <w:ind w:firstLineChars="200" w:firstLine="660"/>
        <w:rPr>
          <w:rFonts w:ascii="仿宋" w:eastAsia="仿宋" w:hAnsi="仿宋" w:cs="宋体"/>
          <w:kern w:val="0"/>
          <w:sz w:val="33"/>
          <w:szCs w:val="33"/>
        </w:rPr>
      </w:pPr>
      <w:r>
        <w:rPr>
          <w:rFonts w:ascii="仿宋" w:eastAsia="仿宋" w:hAnsi="仿宋" w:cs="方正楷体_GBK" w:hint="eastAsia"/>
          <w:sz w:val="33"/>
          <w:szCs w:val="33"/>
        </w:rPr>
        <w:t>1．增强党内生活政治性、战斗性，推动机关党的建设落细落实。</w:t>
      </w:r>
      <w:r>
        <w:rPr>
          <w:rFonts w:ascii="仿宋" w:eastAsia="仿宋" w:hAnsi="仿宋" w:cs="宋体" w:hint="eastAsia"/>
          <w:bCs/>
          <w:kern w:val="0"/>
          <w:sz w:val="33"/>
          <w:szCs w:val="33"/>
        </w:rPr>
        <w:t>加强理论学习，</w:t>
      </w:r>
      <w:r>
        <w:rPr>
          <w:rFonts w:ascii="仿宋" w:eastAsia="仿宋" w:hAnsi="仿宋" w:cs="宋体" w:hint="eastAsia"/>
          <w:kern w:val="0"/>
          <w:sz w:val="33"/>
          <w:szCs w:val="33"/>
        </w:rPr>
        <w:t>召开党风廉政建设工作会议，并对中央、省、市纪委全会精神进行传达学习，及时进行廉政谈话。</w:t>
      </w:r>
    </w:p>
    <w:p w:rsidR="00250DB6" w:rsidRDefault="00250DB6" w:rsidP="00250DB6">
      <w:pPr>
        <w:widowControl/>
        <w:shd w:val="clear" w:color="auto" w:fill="FFFFFF"/>
        <w:spacing w:line="579" w:lineRule="exact"/>
        <w:ind w:firstLineChars="235" w:firstLine="775"/>
        <w:rPr>
          <w:rFonts w:ascii="仿宋" w:eastAsia="仿宋" w:hAnsi="仿宋" w:cs="宋体" w:hint="eastAsia"/>
          <w:bCs/>
          <w:kern w:val="0"/>
          <w:sz w:val="33"/>
          <w:szCs w:val="33"/>
        </w:rPr>
      </w:pPr>
      <w:r>
        <w:rPr>
          <w:rFonts w:ascii="仿宋" w:eastAsia="仿宋" w:hAnsi="仿宋" w:cs="方正楷体_GBK" w:hint="eastAsia"/>
          <w:sz w:val="33"/>
          <w:szCs w:val="33"/>
        </w:rPr>
        <w:t>2．</w:t>
      </w:r>
      <w:r>
        <w:rPr>
          <w:rFonts w:ascii="仿宋" w:eastAsia="仿宋" w:hAnsi="仿宋" w:hint="eastAsia"/>
          <w:sz w:val="33"/>
          <w:szCs w:val="33"/>
        </w:rPr>
        <w:t>按照《关于新时代加强基层侨联建设的指导意见》规定,</w:t>
      </w:r>
      <w:r>
        <w:rPr>
          <w:rFonts w:ascii="仿宋" w:eastAsia="仿宋" w:hAnsi="仿宋" w:cs="宋体" w:hint="eastAsia"/>
          <w:bCs/>
          <w:kern w:val="0"/>
          <w:sz w:val="33"/>
          <w:szCs w:val="33"/>
        </w:rPr>
        <w:t>推进东洲区“侨胞之家”建设工作，已向建立的顺城区将军街道亦工社区侨胞之家、新抚区站前街道富平社区侨胞之家投入活动资金2.5万元，推动“侨胞之家”活动有效开展。推动县区侨联换届基础上，完善网上服务阵地建设，以县（区）侨联为依托，通过微信群建设“联系本乡本地在外侨胞的微信联谊群”和“联系本乡本地的侨界</w:t>
      </w:r>
      <w:r>
        <w:rPr>
          <w:rFonts w:ascii="仿宋" w:eastAsia="仿宋" w:hAnsi="仿宋" w:cs="宋体" w:hint="eastAsia"/>
          <w:bCs/>
          <w:kern w:val="0"/>
          <w:sz w:val="33"/>
          <w:szCs w:val="33"/>
        </w:rPr>
        <w:lastRenderedPageBreak/>
        <w:t>群众微信服务群”，通过微信群传递家乡好声音，实现交流互动、信访维权、法律咨询等功能。</w:t>
      </w:r>
    </w:p>
    <w:p w:rsidR="00250DB6" w:rsidRDefault="00250DB6" w:rsidP="00250DB6">
      <w:pPr>
        <w:widowControl/>
        <w:shd w:val="clear" w:color="auto" w:fill="FFFFFF"/>
        <w:spacing w:line="579" w:lineRule="exact"/>
        <w:ind w:firstLineChars="235" w:firstLine="775"/>
        <w:rPr>
          <w:rFonts w:ascii="仿宋" w:eastAsia="仿宋" w:hAnsi="仿宋" w:cs="宋体"/>
          <w:kern w:val="0"/>
          <w:sz w:val="33"/>
          <w:szCs w:val="33"/>
        </w:rPr>
      </w:pPr>
      <w:r>
        <w:rPr>
          <w:rFonts w:ascii="仿宋" w:eastAsia="仿宋" w:hAnsi="仿宋" w:cs="宋体" w:hint="eastAsia"/>
          <w:kern w:val="0"/>
          <w:sz w:val="33"/>
          <w:szCs w:val="33"/>
        </w:rPr>
        <w:t>3．加大对涉侨社团组织扶持力度，举办侨领培训班，在“规范化、专业化、信息化”建设方面多下功夫，汇聚侨界人才，培养和遴选“知侨、懂侨、爱侨”的归侨侨眷和海外侨胞，发挥其领头人作用。</w:t>
      </w:r>
    </w:p>
    <w:p w:rsidR="00250DB6" w:rsidRDefault="00250DB6" w:rsidP="00250DB6">
      <w:pPr>
        <w:widowControl/>
        <w:shd w:val="clear" w:color="auto" w:fill="FFFFFF"/>
        <w:spacing w:line="579" w:lineRule="exact"/>
        <w:ind w:firstLineChars="235" w:firstLine="775"/>
        <w:rPr>
          <w:rFonts w:ascii="仿宋" w:eastAsia="仿宋" w:hAnsi="仿宋" w:cs="宋体"/>
          <w:kern w:val="0"/>
          <w:sz w:val="33"/>
          <w:szCs w:val="33"/>
        </w:rPr>
      </w:pPr>
      <w:r>
        <w:rPr>
          <w:rFonts w:ascii="仿宋" w:eastAsia="仿宋" w:hAnsi="仿宋" w:cs="宋体" w:hint="eastAsia"/>
          <w:kern w:val="0"/>
          <w:sz w:val="33"/>
          <w:szCs w:val="33"/>
        </w:rPr>
        <w:t>4．加强固定资产管理，严格贯彻落实党中央</w:t>
      </w:r>
      <w:r>
        <w:rPr>
          <w:rFonts w:ascii="仿宋" w:eastAsia="仿宋" w:hAnsi="仿宋" w:hint="eastAsia"/>
          <w:sz w:val="33"/>
          <w:szCs w:val="33"/>
          <w:shd w:val="clear" w:color="auto" w:fill="FFFFFF"/>
        </w:rPr>
        <w:t>国务院关于“过紧日子”的要求，切实履行固定资产监督管理职责，建立健全固定资产管理机制，确保固定资产安全完整，高效利用。</w:t>
      </w:r>
    </w:p>
    <w:p w:rsidR="00250DB6" w:rsidRDefault="00250DB6" w:rsidP="00250DB6">
      <w:pPr>
        <w:widowControl/>
        <w:shd w:val="clear" w:color="auto" w:fill="FFFFFF"/>
        <w:spacing w:line="579" w:lineRule="exact"/>
        <w:ind w:firstLineChars="200" w:firstLine="660"/>
        <w:rPr>
          <w:rFonts w:ascii="楷体" w:eastAsia="楷体" w:hAnsi="楷体" w:cs="楷体" w:hint="eastAsia"/>
          <w:color w:val="000000"/>
          <w:kern w:val="0"/>
          <w:sz w:val="33"/>
          <w:szCs w:val="33"/>
        </w:rPr>
      </w:pPr>
      <w:r>
        <w:rPr>
          <w:rFonts w:ascii="楷体" w:eastAsia="楷体" w:hAnsi="楷体" w:cs="楷体" w:hint="eastAsia"/>
          <w:color w:val="000000"/>
          <w:kern w:val="0"/>
          <w:sz w:val="33"/>
          <w:szCs w:val="33"/>
        </w:rPr>
        <w:t>（三）深化全面从严治党，防止违规违纪问题发生</w:t>
      </w:r>
    </w:p>
    <w:p w:rsidR="00250DB6" w:rsidRDefault="00250DB6" w:rsidP="00250DB6">
      <w:pPr>
        <w:widowControl/>
        <w:shd w:val="clear" w:color="auto" w:fill="FFFFFF"/>
        <w:spacing w:line="579" w:lineRule="exact"/>
        <w:ind w:firstLine="595"/>
        <w:rPr>
          <w:rFonts w:ascii="仿宋" w:eastAsia="仿宋" w:hAnsi="仿宋" w:cs="宋体"/>
          <w:kern w:val="0"/>
          <w:sz w:val="33"/>
          <w:szCs w:val="33"/>
        </w:rPr>
      </w:pPr>
      <w:r>
        <w:rPr>
          <w:rFonts w:ascii="仿宋" w:eastAsia="仿宋" w:hAnsi="仿宋" w:hint="eastAsia"/>
          <w:sz w:val="33"/>
          <w:szCs w:val="33"/>
        </w:rPr>
        <w:t>落实主体责任，推动党组建设，研究部署机关党风廉政建设和反腐败工作。严格遵守、细化落实中央八项规定精神，明确底线，杜绝违规违纪问题发生。站在党和国家工作大局、深化“五位一体”总体布局和“四个全面”战略布局的高度正视</w:t>
      </w:r>
    </w:p>
    <w:p w:rsidR="00250DB6" w:rsidRDefault="00250DB6" w:rsidP="00250DB6">
      <w:pPr>
        <w:widowControl/>
        <w:shd w:val="clear" w:color="auto" w:fill="FFFFFF"/>
        <w:spacing w:line="579" w:lineRule="exact"/>
        <w:rPr>
          <w:rFonts w:ascii="黑体" w:eastAsia="黑体" w:hAnsi="黑体" w:cs="黑体" w:hint="eastAsia"/>
          <w:color w:val="000000"/>
          <w:kern w:val="0"/>
          <w:sz w:val="33"/>
          <w:szCs w:val="33"/>
        </w:rPr>
      </w:pPr>
      <w:r>
        <w:rPr>
          <w:rFonts w:ascii="仿宋" w:eastAsia="仿宋" w:hAnsi="仿宋" w:cs="宋体" w:hint="eastAsia"/>
          <w:color w:val="000000"/>
          <w:kern w:val="0"/>
          <w:sz w:val="33"/>
          <w:szCs w:val="33"/>
        </w:rPr>
        <w:t xml:space="preserve">　　</w:t>
      </w:r>
      <w:r>
        <w:rPr>
          <w:rFonts w:ascii="黑体" w:eastAsia="黑体" w:hAnsi="黑体" w:cs="黑体" w:hint="eastAsia"/>
          <w:color w:val="000000"/>
          <w:kern w:val="0"/>
          <w:sz w:val="33"/>
          <w:szCs w:val="33"/>
        </w:rPr>
        <w:t>三、坚持不懈，久久为功，以巡察整改为契机，扎实推进全面从严治党常态化制度化。</w:t>
      </w:r>
    </w:p>
    <w:p w:rsidR="00250DB6" w:rsidRDefault="00250DB6" w:rsidP="00250DB6">
      <w:pPr>
        <w:widowControl/>
        <w:shd w:val="clear" w:color="auto" w:fill="FFFFFF"/>
        <w:spacing w:line="579" w:lineRule="exact"/>
        <w:ind w:firstLineChars="214" w:firstLine="706"/>
        <w:rPr>
          <w:rFonts w:ascii="仿宋" w:eastAsia="仿宋" w:hAnsi="仿宋" w:cs="宋体" w:hint="eastAsia"/>
          <w:color w:val="000000"/>
          <w:kern w:val="0"/>
          <w:sz w:val="33"/>
          <w:szCs w:val="33"/>
        </w:rPr>
      </w:pPr>
      <w:r>
        <w:rPr>
          <w:rFonts w:ascii="仿宋" w:eastAsia="仿宋" w:hAnsi="仿宋" w:cs="宋体" w:hint="eastAsia"/>
          <w:color w:val="000000"/>
          <w:kern w:val="0"/>
          <w:sz w:val="33"/>
          <w:szCs w:val="33"/>
        </w:rPr>
        <w:t>全面从严治党永远在路上。市侨联党组将按照巡察组的要求，深入学习领会习近平总书记系列重要讲话精神和治国理政新理念新思想新战略，尤其是关于侨务工作和党的群团工作的重要论述，发挥党组领导核心作用，找准职能定位，研究新形势新任务，树立新发展理念，坚持稳中求进工作总基调，深化“两个并重”“两个拓展”系统研</w:t>
      </w:r>
      <w:r>
        <w:rPr>
          <w:rFonts w:ascii="仿宋" w:eastAsia="仿宋" w:hAnsi="仿宋" w:cs="宋体" w:hint="eastAsia"/>
          <w:color w:val="000000"/>
          <w:kern w:val="0"/>
          <w:sz w:val="33"/>
          <w:szCs w:val="33"/>
        </w:rPr>
        <w:lastRenderedPageBreak/>
        <w:t>究和全局谋划，创新思路、推动工作，为实现中华民族伟大复兴中国梦、实现“两个一百年”奋斗目标夯实侨界群众基础。认真落实党内政治生活准则，严肃党内政治生活，充分发挥党组的整体作用，以抓铁有痕、踏石留印的决心和力度，久久为功、驰而不息的韧劲和精神，坚持不懈抓整改，确保巡察整改任务全部落实到位，把坚持党的领导、加强党的建设落实到侨联工作全过程和各方面，切实增强侨联工作的政治性、先进性、群众性。</w:t>
      </w:r>
    </w:p>
    <w:p w:rsidR="00250DB6" w:rsidRDefault="00250DB6" w:rsidP="00250DB6">
      <w:pPr>
        <w:spacing w:line="579" w:lineRule="exact"/>
        <w:ind w:firstLineChars="250" w:firstLine="795"/>
        <w:rPr>
          <w:rFonts w:ascii="仿宋" w:eastAsia="仿宋" w:hAnsi="仿宋" w:cs="仿宋" w:hint="eastAsia"/>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欢迎广大干部群众对巡察整改落实情况进行监督。如有意见建议，请及时向我们反映。联系方式：电话57660062；邮政信箱：抚顺市顺城区滴翠路11号，市侨联收，113006；</w:t>
      </w:r>
      <w:hyperlink r:id="rId6" w:history="1">
        <w:r>
          <w:rPr>
            <w:rStyle w:val="a5"/>
            <w:rFonts w:ascii="仿宋" w:eastAsia="仿宋" w:hAnsi="仿宋" w:cs="仿宋" w:hint="eastAsia"/>
            <w:bCs/>
            <w:spacing w:val="-6"/>
            <w:sz w:val="33"/>
            <w:szCs w:val="33"/>
          </w:rPr>
          <w:t>电子邮箱a3885033@sina.com</w:t>
        </w:r>
      </w:hyperlink>
      <w:r>
        <w:rPr>
          <w:rFonts w:ascii="仿宋" w:eastAsia="仿宋" w:hAnsi="仿宋" w:cs="仿宋" w:hint="eastAsia"/>
          <w:bCs/>
          <w:spacing w:val="-6"/>
          <w:sz w:val="33"/>
          <w:szCs w:val="33"/>
        </w:rPr>
        <w:t>。</w:t>
      </w:r>
    </w:p>
    <w:p w:rsidR="00250DB6" w:rsidRDefault="00250DB6" w:rsidP="00250DB6">
      <w:pPr>
        <w:pStyle w:val="a6"/>
        <w:rPr>
          <w:rFonts w:cs="方正仿宋_GBK"/>
          <w:spacing w:val="-6"/>
          <w:sz w:val="33"/>
          <w:szCs w:val="33"/>
        </w:rPr>
      </w:pPr>
    </w:p>
    <w:p w:rsidR="001B5148" w:rsidRPr="00250DB6" w:rsidRDefault="001B5148"/>
    <w:sectPr w:rsidR="001B5148" w:rsidRPr="00250D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148" w:rsidRDefault="001B5148" w:rsidP="00250DB6">
      <w:r>
        <w:separator/>
      </w:r>
    </w:p>
  </w:endnote>
  <w:endnote w:type="continuationSeparator" w:id="1">
    <w:p w:rsidR="001B5148" w:rsidRDefault="001B5148" w:rsidP="00250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148" w:rsidRDefault="001B5148" w:rsidP="00250DB6">
      <w:r>
        <w:separator/>
      </w:r>
    </w:p>
  </w:footnote>
  <w:footnote w:type="continuationSeparator" w:id="1">
    <w:p w:rsidR="001B5148" w:rsidRDefault="001B5148" w:rsidP="00250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0DB6"/>
    <w:rsid w:val="001B5148"/>
    <w:rsid w:val="00250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DB6"/>
    <w:rPr>
      <w:sz w:val="18"/>
      <w:szCs w:val="18"/>
    </w:rPr>
  </w:style>
  <w:style w:type="paragraph" w:styleId="a4">
    <w:name w:val="footer"/>
    <w:basedOn w:val="a"/>
    <w:link w:val="Char0"/>
    <w:uiPriority w:val="99"/>
    <w:semiHidden/>
    <w:unhideWhenUsed/>
    <w:rsid w:val="00250D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DB6"/>
    <w:rPr>
      <w:sz w:val="18"/>
      <w:szCs w:val="18"/>
    </w:rPr>
  </w:style>
  <w:style w:type="character" w:styleId="a5">
    <w:name w:val="Hyperlink"/>
    <w:basedOn w:val="a0"/>
    <w:rsid w:val="00250DB6"/>
    <w:rPr>
      <w:color w:val="0000FF"/>
      <w:u w:val="single"/>
    </w:rPr>
  </w:style>
  <w:style w:type="paragraph" w:styleId="a6">
    <w:name w:val="Title"/>
    <w:basedOn w:val="a"/>
    <w:next w:val="a"/>
    <w:link w:val="Char1"/>
    <w:qFormat/>
    <w:rsid w:val="00250DB6"/>
    <w:pPr>
      <w:spacing w:before="240" w:after="60"/>
      <w:jc w:val="center"/>
      <w:outlineLvl w:val="0"/>
    </w:pPr>
    <w:rPr>
      <w:rFonts w:ascii="Cambria" w:eastAsia="仿宋" w:hAnsi="Cambria" w:cs="Times New Roman"/>
      <w:b/>
      <w:bCs/>
      <w:kern w:val="0"/>
      <w:sz w:val="32"/>
      <w:szCs w:val="32"/>
    </w:rPr>
  </w:style>
  <w:style w:type="character" w:customStyle="1" w:styleId="Char1">
    <w:name w:val="标题 Char"/>
    <w:basedOn w:val="a0"/>
    <w:link w:val="a6"/>
    <w:rsid w:val="00250DB6"/>
    <w:rPr>
      <w:rFonts w:ascii="Cambria" w:eastAsia="仿宋"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37038;&#31665;a3885033@sin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538</Words>
  <Characters>3070</Characters>
  <Application>Microsoft Office Word</Application>
  <DocSecurity>0</DocSecurity>
  <Lines>25</Lines>
  <Paragraphs>7</Paragraphs>
  <ScaleCrop>false</ScaleCrop>
  <Company>china</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2021-08-13T08:55:00Z</dcterms:created>
  <dcterms:modified xsi:type="dcterms:W3CDTF">2021-08-13T08:55:00Z</dcterms:modified>
</cp:coreProperties>
</file>