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B0" w:rsidRDefault="004F7CB0" w:rsidP="004F7CB0">
      <w:pPr>
        <w:snapToGrid w:val="0"/>
        <w:spacing w:line="579"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新宾满族自治县人民法院党组</w:t>
      </w:r>
    </w:p>
    <w:p w:rsidR="004F7CB0" w:rsidRDefault="004F7CB0" w:rsidP="004F7CB0">
      <w:pPr>
        <w:snapToGrid w:val="0"/>
        <w:spacing w:line="579" w:lineRule="exact"/>
        <w:jc w:val="center"/>
        <w:rPr>
          <w:rFonts w:ascii="方正小标宋_GBK" w:eastAsia="方正小标宋_GBK" w:hAnsi="方正小标宋_GBK" w:cs="方正小标宋_GBK" w:hint="eastAsia"/>
          <w:kern w:val="0"/>
          <w:sz w:val="44"/>
          <w:szCs w:val="44"/>
          <w:lang w:val="zh-CN"/>
        </w:rPr>
      </w:pPr>
      <w:r>
        <w:rPr>
          <w:rFonts w:ascii="方正小标宋_GBK" w:eastAsia="方正小标宋_GBK" w:hAnsi="方正小标宋_GBK" w:cs="方正小标宋_GBK" w:hint="eastAsia"/>
          <w:sz w:val="44"/>
          <w:szCs w:val="44"/>
        </w:rPr>
        <w:t>关于</w:t>
      </w:r>
      <w:r>
        <w:rPr>
          <w:rFonts w:ascii="方正小标宋_GBK" w:eastAsia="方正小标宋_GBK" w:hAnsi="方正小标宋_GBK" w:cs="方正小标宋_GBK" w:hint="eastAsia"/>
          <w:kern w:val="0"/>
          <w:sz w:val="44"/>
          <w:szCs w:val="44"/>
          <w:lang w:val="zh-CN"/>
        </w:rPr>
        <w:t>巡察整改情况的通报</w:t>
      </w:r>
    </w:p>
    <w:p w:rsidR="004F7CB0" w:rsidRDefault="004F7CB0" w:rsidP="004F7CB0">
      <w:pPr>
        <w:spacing w:line="360" w:lineRule="auto"/>
        <w:ind w:firstLineChars="200" w:firstLine="640"/>
        <w:rPr>
          <w:rFonts w:ascii="楷体" w:eastAsia="楷体" w:hAnsi="楷体" w:hint="eastAsia"/>
          <w:sz w:val="32"/>
          <w:szCs w:val="32"/>
        </w:rPr>
      </w:pPr>
    </w:p>
    <w:p w:rsidR="004F7CB0" w:rsidRDefault="004F7CB0" w:rsidP="004F7CB0">
      <w:pPr>
        <w:spacing w:line="579" w:lineRule="exact"/>
        <w:ind w:firstLine="616"/>
        <w:rPr>
          <w:rFonts w:ascii="仿宋" w:eastAsia="仿宋" w:hAnsi="仿宋" w:cs="仿宋" w:hint="eastAsia"/>
          <w:bCs/>
          <w:spacing w:val="-6"/>
          <w:sz w:val="33"/>
          <w:szCs w:val="33"/>
        </w:rPr>
      </w:pPr>
      <w:r>
        <w:rPr>
          <w:rFonts w:ascii="仿宋" w:eastAsia="仿宋" w:hAnsi="仿宋" w:hint="eastAsia"/>
          <w:sz w:val="33"/>
          <w:szCs w:val="33"/>
        </w:rPr>
        <w:t>根据市委巡察工作统一部署，2020年11月23日至12月22日，市委第三上下联动巡察组对新宾满族自治县人民法院党组开展常规巡察。</w:t>
      </w:r>
      <w:r>
        <w:rPr>
          <w:rFonts w:ascii="仿宋" w:eastAsia="仿宋" w:hAnsi="仿宋" w:cs="仿宋" w:hint="eastAsia"/>
          <w:sz w:val="33"/>
          <w:szCs w:val="33"/>
        </w:rPr>
        <w:t>2021年2月8日，巡察组向新宾满族自治县人民法院党组反馈了巡察意见。</w:t>
      </w:r>
      <w:r>
        <w:rPr>
          <w:rFonts w:ascii="仿宋" w:eastAsia="仿宋" w:hAnsi="仿宋" w:cs="仿宋" w:hint="eastAsia"/>
          <w:bCs/>
          <w:spacing w:val="-6"/>
          <w:sz w:val="33"/>
          <w:szCs w:val="33"/>
        </w:rPr>
        <w:t>按照党务公开原则和巡察工作有关要求，现将巡察整改情况予以公布。</w:t>
      </w:r>
    </w:p>
    <w:p w:rsidR="004F7CB0" w:rsidRDefault="004F7CB0" w:rsidP="004F7CB0">
      <w:pPr>
        <w:spacing w:line="579" w:lineRule="exact"/>
        <w:ind w:firstLineChars="200" w:firstLine="660"/>
        <w:rPr>
          <w:rFonts w:ascii="黑体" w:eastAsia="黑体" w:hAnsi="黑体" w:cs="宋体" w:hint="eastAsia"/>
          <w:sz w:val="33"/>
          <w:szCs w:val="33"/>
        </w:rPr>
      </w:pPr>
      <w:r>
        <w:rPr>
          <w:rFonts w:ascii="黑体" w:eastAsia="黑体" w:hAnsi="黑体" w:cs="宋体" w:hint="eastAsia"/>
          <w:sz w:val="33"/>
          <w:szCs w:val="33"/>
        </w:rPr>
        <w:t>一、提高政治站位，强化责任担当，切实把巡察整改作为一项重大政治任务抓紧抓好</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新宾满族自治县人民法院党组把巡察整改工作作为重大政治任务来抓，层层传导整改压力，以最坚决的态度、最果断的措施，认真履行主体责任，确保巡察反馈问题件件有着落、事事有回应。</w:t>
      </w:r>
    </w:p>
    <w:p w:rsidR="004F7CB0" w:rsidRDefault="004F7CB0" w:rsidP="004F7CB0">
      <w:pPr>
        <w:spacing w:line="579" w:lineRule="exact"/>
        <w:ind w:firstLineChars="200" w:firstLine="660"/>
        <w:rPr>
          <w:rFonts w:ascii="仿宋" w:eastAsia="仿宋" w:hAnsi="仿宋" w:hint="eastAsia"/>
          <w:sz w:val="33"/>
          <w:szCs w:val="33"/>
        </w:rPr>
      </w:pPr>
      <w:r>
        <w:rPr>
          <w:rFonts w:ascii="楷体" w:eastAsia="楷体" w:hAnsi="楷体" w:cs="宋体" w:hint="eastAsia"/>
          <w:sz w:val="33"/>
          <w:szCs w:val="33"/>
        </w:rPr>
        <w:t>（一）提高政治站位，明确整改任务。</w:t>
      </w:r>
      <w:r>
        <w:rPr>
          <w:rFonts w:ascii="仿宋" w:eastAsia="仿宋" w:hAnsi="仿宋" w:hint="eastAsia"/>
          <w:sz w:val="33"/>
          <w:szCs w:val="33"/>
        </w:rPr>
        <w:t>牢牢把握政治机关定位，自觉接受党对法院工作的绝对领导，进一步增强“四个意识”，坚定“四个自信”，做到“两个维护”，全面落实新时代党的建设总要求，全面担负巡察整改和管党治党主体责任。</w:t>
      </w:r>
      <w:r>
        <w:rPr>
          <w:rFonts w:ascii="仿宋" w:eastAsia="仿宋" w:hAnsi="仿宋" w:cs="宋体" w:hint="eastAsia"/>
          <w:sz w:val="33"/>
          <w:szCs w:val="33"/>
        </w:rPr>
        <w:t>院党组书记、代院长孙小龙同志认真履行第一责任人责任，带动、督促全院各部门坚决抓好整改。同时，成立巡察整改工作领导小组，由孙小龙同志担任组长，各党组成员担任副组长。先后召开</w:t>
      </w:r>
      <w:r>
        <w:rPr>
          <w:rFonts w:ascii="仿宋" w:eastAsia="仿宋" w:hAnsi="仿宋" w:cs="宋体" w:hint="eastAsia"/>
          <w:color w:val="000000"/>
          <w:sz w:val="33"/>
          <w:szCs w:val="33"/>
        </w:rPr>
        <w:t>6</w:t>
      </w:r>
      <w:r>
        <w:rPr>
          <w:rFonts w:ascii="仿宋" w:eastAsia="仿宋" w:hAnsi="仿宋" w:cs="宋体" w:hint="eastAsia"/>
          <w:sz w:val="33"/>
          <w:szCs w:val="33"/>
        </w:rPr>
        <w:t>次党组会,对整改落实工作进行安排部署，为巡察整改工作提供组织保障。</w:t>
      </w:r>
    </w:p>
    <w:p w:rsidR="004F7CB0" w:rsidRDefault="004F7CB0" w:rsidP="004F7CB0">
      <w:pPr>
        <w:spacing w:line="579" w:lineRule="exact"/>
        <w:ind w:firstLineChars="200" w:firstLine="660"/>
        <w:rPr>
          <w:rFonts w:ascii="仿宋" w:eastAsia="仿宋" w:hAnsi="仿宋" w:cs="宋体"/>
          <w:sz w:val="33"/>
          <w:szCs w:val="33"/>
        </w:rPr>
      </w:pPr>
      <w:r>
        <w:rPr>
          <w:rFonts w:ascii="楷体" w:eastAsia="楷体" w:hAnsi="楷体" w:cs="宋体" w:hint="eastAsia"/>
          <w:sz w:val="33"/>
          <w:szCs w:val="33"/>
        </w:rPr>
        <w:t>（二）坚持问题导向，细化整改情况。</w:t>
      </w:r>
      <w:r>
        <w:rPr>
          <w:rFonts w:ascii="仿宋" w:eastAsia="仿宋" w:hAnsi="仿宋" w:cs="宋体" w:hint="eastAsia"/>
          <w:sz w:val="33"/>
          <w:szCs w:val="33"/>
        </w:rPr>
        <w:t>对照</w:t>
      </w:r>
      <w:r>
        <w:rPr>
          <w:rFonts w:ascii="仿宋" w:eastAsia="仿宋" w:hAnsi="仿宋" w:hint="eastAsia"/>
          <w:sz w:val="33"/>
          <w:szCs w:val="33"/>
        </w:rPr>
        <w:t>市委第三</w:t>
      </w:r>
      <w:r>
        <w:rPr>
          <w:rFonts w:ascii="仿宋" w:eastAsia="仿宋" w:hAnsi="仿宋" w:hint="eastAsia"/>
          <w:sz w:val="33"/>
          <w:szCs w:val="33"/>
        </w:rPr>
        <w:lastRenderedPageBreak/>
        <w:t>上下联动巡察组</w:t>
      </w:r>
      <w:r>
        <w:rPr>
          <w:rFonts w:ascii="仿宋" w:eastAsia="仿宋" w:hAnsi="仿宋" w:cs="宋体" w:hint="eastAsia"/>
          <w:sz w:val="33"/>
          <w:szCs w:val="33"/>
        </w:rPr>
        <w:t>提出的</w:t>
      </w:r>
      <w:r>
        <w:rPr>
          <w:rFonts w:ascii="仿宋" w:eastAsia="仿宋" w:hAnsi="仿宋" w:cs="仿宋" w:hint="eastAsia"/>
          <w:sz w:val="33"/>
          <w:szCs w:val="33"/>
        </w:rPr>
        <w:t>3大部类9个方面25个具体存在的问题</w:t>
      </w:r>
      <w:r>
        <w:rPr>
          <w:rFonts w:ascii="仿宋" w:eastAsia="仿宋" w:hAnsi="仿宋" w:cs="宋体" w:hint="eastAsia"/>
          <w:sz w:val="33"/>
          <w:szCs w:val="33"/>
        </w:rPr>
        <w:t>，新宾满族自治县人民法院制定下发了《中共新宾满族自治县人民法院党组关于巡察反馈意见的整改方案》，将整改情况细化分解，逐个明确责任领导、责任部门、责任人和整改时限，要求对巡察提出的问题要不折不扣、坚决整改，确保巡察整改工作落实到位。</w:t>
      </w:r>
    </w:p>
    <w:p w:rsidR="004F7CB0" w:rsidRDefault="004F7CB0" w:rsidP="004F7CB0">
      <w:pPr>
        <w:spacing w:line="579" w:lineRule="exact"/>
        <w:ind w:firstLine="645"/>
        <w:rPr>
          <w:rFonts w:ascii="仿宋" w:eastAsia="仿宋" w:hAnsi="仿宋" w:cs="宋体" w:hint="eastAsia"/>
          <w:sz w:val="33"/>
          <w:szCs w:val="33"/>
        </w:rPr>
      </w:pPr>
      <w:r>
        <w:rPr>
          <w:rFonts w:ascii="楷体" w:eastAsia="楷体" w:hAnsi="楷体" w:cs="宋体" w:hint="eastAsia"/>
          <w:sz w:val="33"/>
          <w:szCs w:val="33"/>
        </w:rPr>
        <w:t>（三）严格检查督导，抓好整改落实。</w:t>
      </w:r>
      <w:r>
        <w:rPr>
          <w:rFonts w:ascii="仿宋" w:eastAsia="仿宋" w:hAnsi="仿宋" w:cs="宋体" w:hint="eastAsia"/>
          <w:sz w:val="33"/>
          <w:szCs w:val="33"/>
        </w:rPr>
        <w:t>巡察整改工作领导小组不定期对整改落实进展情况进行检查和督导，及时研究解决整改过程中出现的问题，对整改台账上的问题逐个“挂号”、逐个“销号”，做到一周一汇总、一周一汇报，确保整改问题“完成一项、销号一项”。针对整改过程中出现的新情况、新问题，立即进行研究，寻求有效解决办法，提出具有针对性的措施，确保整改工作按进度推进。</w:t>
      </w:r>
    </w:p>
    <w:p w:rsidR="004F7CB0" w:rsidRDefault="004F7CB0" w:rsidP="004F7CB0">
      <w:pPr>
        <w:spacing w:line="579" w:lineRule="exact"/>
        <w:ind w:firstLineChars="200" w:firstLine="660"/>
        <w:rPr>
          <w:rFonts w:ascii="仿宋" w:eastAsia="仿宋" w:hAnsi="仿宋" w:cs="宋体" w:hint="eastAsia"/>
          <w:sz w:val="33"/>
          <w:szCs w:val="33"/>
        </w:rPr>
      </w:pPr>
      <w:r>
        <w:rPr>
          <w:rFonts w:ascii="楷体" w:eastAsia="楷体" w:hAnsi="楷体" w:cs="宋体" w:hint="eastAsia"/>
          <w:sz w:val="33"/>
          <w:szCs w:val="33"/>
        </w:rPr>
        <w:t>（四）加强建章立制，巩固整改成果。</w:t>
      </w:r>
      <w:r>
        <w:rPr>
          <w:rFonts w:ascii="仿宋" w:eastAsia="仿宋" w:hAnsi="仿宋" w:cs="宋体" w:hint="eastAsia"/>
          <w:sz w:val="33"/>
          <w:szCs w:val="33"/>
        </w:rPr>
        <w:t>坚持标本兼治，针对巡察整改工作中发现的机制体制问题，追溯制度根源，全面排查梳理各项规章制度，加强建章立制，强化有效制度供给。目前，</w:t>
      </w:r>
      <w:r>
        <w:rPr>
          <w:rFonts w:ascii="仿宋" w:eastAsia="仿宋" w:hAnsi="仿宋" w:cs="宋体" w:hint="eastAsia"/>
          <w:color w:val="000000"/>
          <w:sz w:val="33"/>
          <w:szCs w:val="33"/>
        </w:rPr>
        <w:t>已建立和完善制度8项，坚持做到用制度管事、管人和管物，从</w:t>
      </w:r>
      <w:r>
        <w:rPr>
          <w:rFonts w:ascii="仿宋" w:eastAsia="仿宋" w:hAnsi="仿宋" w:cs="宋体" w:hint="eastAsia"/>
          <w:sz w:val="33"/>
          <w:szCs w:val="33"/>
        </w:rPr>
        <w:t>根本上堵塞漏洞、解决问题，以长效机制巩固整改成果。</w:t>
      </w:r>
    </w:p>
    <w:p w:rsidR="004F7CB0" w:rsidRDefault="004F7CB0" w:rsidP="004F7CB0">
      <w:pPr>
        <w:spacing w:line="579" w:lineRule="exact"/>
        <w:ind w:firstLineChars="200" w:firstLine="660"/>
        <w:rPr>
          <w:rFonts w:ascii="黑体" w:eastAsia="黑体" w:hAnsi="黑体" w:cs="宋体" w:hint="eastAsia"/>
          <w:sz w:val="33"/>
          <w:szCs w:val="33"/>
        </w:rPr>
      </w:pPr>
      <w:r>
        <w:rPr>
          <w:rFonts w:ascii="黑体" w:eastAsia="黑体" w:hAnsi="黑体" w:cs="黑体" w:hint="eastAsia"/>
          <w:sz w:val="33"/>
          <w:szCs w:val="33"/>
        </w:rPr>
        <w:t>二、</w:t>
      </w:r>
      <w:r>
        <w:rPr>
          <w:rFonts w:ascii="黑体" w:eastAsia="黑体" w:hAnsi="黑体" w:cs="宋体" w:hint="eastAsia"/>
          <w:sz w:val="33"/>
          <w:szCs w:val="33"/>
        </w:rPr>
        <w:t>整改落实情况</w:t>
      </w:r>
    </w:p>
    <w:p w:rsidR="004F7CB0" w:rsidRDefault="004F7CB0" w:rsidP="004F7CB0">
      <w:pPr>
        <w:spacing w:line="579" w:lineRule="exact"/>
        <w:ind w:firstLineChars="200" w:firstLine="660"/>
        <w:rPr>
          <w:rFonts w:ascii="仿宋" w:eastAsia="仿宋" w:hAnsi="仿宋" w:cs="宋体" w:hint="eastAsia"/>
          <w:sz w:val="33"/>
          <w:szCs w:val="33"/>
        </w:rPr>
      </w:pPr>
      <w:r>
        <w:rPr>
          <w:rFonts w:ascii="仿宋" w:eastAsia="仿宋" w:hAnsi="仿宋" w:cs="仿宋" w:hint="eastAsia"/>
          <w:sz w:val="33"/>
          <w:szCs w:val="33"/>
        </w:rPr>
        <w:t>巡察反馈意见中指出了我院聚焦基层贯彻落实党的路线方针政策和党中央决策部署、聚焦群众身边腐败问题以及不正之风、聚焦基层党组织领导班子和干部队伍建设等3大部类9个方面25个具体存在的问题，并提出了整改意</w:t>
      </w:r>
      <w:r>
        <w:rPr>
          <w:rFonts w:ascii="仿宋" w:eastAsia="仿宋" w:hAnsi="仿宋" w:cs="仿宋" w:hint="eastAsia"/>
          <w:sz w:val="33"/>
          <w:szCs w:val="33"/>
        </w:rPr>
        <w:lastRenderedPageBreak/>
        <w:t>见。</w:t>
      </w:r>
      <w:r>
        <w:rPr>
          <w:rFonts w:ascii="仿宋" w:eastAsia="仿宋" w:hAnsi="仿宋" w:cs="宋体" w:hint="eastAsia"/>
          <w:sz w:val="33"/>
          <w:szCs w:val="33"/>
        </w:rPr>
        <w:t>我院党组针对反馈的问题，认真研究部署，制定整改方案，采取切实有效的整改措施。截至目前，25个具体问题已全部完成整改；</w:t>
      </w:r>
      <w:r>
        <w:rPr>
          <w:rFonts w:ascii="仿宋" w:eastAsia="仿宋" w:hAnsi="仿宋" w:cs="仿宋" w:hint="eastAsia"/>
          <w:bCs/>
          <w:spacing w:val="-6"/>
          <w:sz w:val="33"/>
          <w:szCs w:val="33"/>
        </w:rPr>
        <w:t>制定整改措施25个，制定制度8个。</w:t>
      </w:r>
    </w:p>
    <w:p w:rsidR="004F7CB0" w:rsidRDefault="004F7CB0" w:rsidP="004F7CB0">
      <w:pPr>
        <w:spacing w:line="579" w:lineRule="exact"/>
        <w:ind w:firstLineChars="200" w:firstLine="660"/>
        <w:rPr>
          <w:rFonts w:ascii="楷体" w:eastAsia="楷体" w:hAnsi="楷体" w:cs="仿宋" w:hint="eastAsia"/>
          <w:bCs/>
          <w:sz w:val="33"/>
          <w:szCs w:val="33"/>
        </w:rPr>
      </w:pPr>
      <w:r>
        <w:rPr>
          <w:rFonts w:ascii="楷体" w:eastAsia="楷体" w:hAnsi="楷体" w:cs="仿宋" w:hint="eastAsia"/>
          <w:bCs/>
          <w:sz w:val="33"/>
          <w:szCs w:val="33"/>
        </w:rPr>
        <w:t>（一）已整改完成的问题</w:t>
      </w:r>
    </w:p>
    <w:p w:rsidR="004F7CB0" w:rsidRDefault="004F7CB0" w:rsidP="004F7CB0">
      <w:pPr>
        <w:spacing w:line="579" w:lineRule="exact"/>
        <w:ind w:firstLineChars="200" w:firstLine="660"/>
        <w:rPr>
          <w:rFonts w:ascii="楷体" w:eastAsia="楷体" w:hAnsi="楷体"/>
          <w:bCs/>
          <w:sz w:val="33"/>
          <w:szCs w:val="33"/>
        </w:rPr>
      </w:pPr>
      <w:r>
        <w:rPr>
          <w:rFonts w:ascii="楷体" w:eastAsia="楷体" w:hAnsi="楷体" w:hint="eastAsia"/>
          <w:bCs/>
          <w:sz w:val="33"/>
          <w:szCs w:val="33"/>
        </w:rPr>
        <w:t>1、</w:t>
      </w:r>
      <w:r>
        <w:rPr>
          <w:rFonts w:ascii="楷体" w:eastAsia="楷体" w:hAnsi="楷体"/>
          <w:bCs/>
          <w:sz w:val="33"/>
          <w:szCs w:val="33"/>
        </w:rPr>
        <w:t>聚焦基层贯彻落实党的路线方针政策和党中央决策部署情况</w:t>
      </w:r>
    </w:p>
    <w:p w:rsidR="004F7CB0" w:rsidRDefault="004F7CB0" w:rsidP="004F7CB0">
      <w:pPr>
        <w:autoSpaceDE w:val="0"/>
        <w:autoSpaceDN w:val="0"/>
        <w:spacing w:line="579" w:lineRule="exact"/>
        <w:ind w:firstLineChars="200" w:firstLine="660"/>
        <w:rPr>
          <w:rFonts w:ascii="楷体" w:eastAsia="楷体" w:hAnsi="楷体" w:hint="eastAsia"/>
          <w:bCs/>
          <w:sz w:val="33"/>
          <w:szCs w:val="33"/>
        </w:rPr>
      </w:pPr>
      <w:r>
        <w:rPr>
          <w:rFonts w:ascii="楷体" w:eastAsia="楷体" w:hAnsi="楷体" w:hint="eastAsia"/>
          <w:bCs/>
          <w:sz w:val="33"/>
          <w:szCs w:val="33"/>
        </w:rPr>
        <w:t>①</w:t>
      </w:r>
      <w:r>
        <w:rPr>
          <w:rFonts w:ascii="楷体" w:eastAsia="楷体" w:hAnsi="楷体"/>
          <w:bCs/>
          <w:sz w:val="33"/>
          <w:szCs w:val="33"/>
        </w:rPr>
        <w:t>深入了解学习贯彻习近平新时代中国特色社会主义思想和党的十九大精神情况。</w:t>
      </w:r>
    </w:p>
    <w:p w:rsidR="004F7CB0" w:rsidRDefault="004F7CB0" w:rsidP="004F7CB0">
      <w:pPr>
        <w:pStyle w:val="a5"/>
        <w:shd w:val="clear" w:color="auto" w:fill="FFFFFF"/>
        <w:spacing w:before="0" w:beforeAutospacing="0" w:after="0" w:afterAutospacing="0" w:line="579" w:lineRule="exact"/>
        <w:ind w:firstLineChars="200" w:firstLine="663"/>
        <w:jc w:val="both"/>
        <w:rPr>
          <w:rFonts w:ascii="仿宋" w:eastAsia="仿宋" w:hAnsi="仿宋" w:hint="eastAsia"/>
          <w:b/>
          <w:sz w:val="33"/>
          <w:szCs w:val="33"/>
        </w:rPr>
      </w:pPr>
      <w:r>
        <w:rPr>
          <w:rFonts w:ascii="仿宋" w:eastAsia="仿宋" w:hAnsi="仿宋"/>
          <w:b/>
          <w:sz w:val="33"/>
          <w:szCs w:val="33"/>
        </w:rPr>
        <w:t>一是学习方式单一。新宾法院中心组学习多是以念报纸、读文件等形式进行学习，与实际工作结合的研讨等形式不多，如2020年中心组16次学习都以念文件形式开展，深入结合实际研讨仅有2次</w:t>
      </w:r>
      <w:r>
        <w:rPr>
          <w:rFonts w:ascii="仿宋" w:eastAsia="仿宋" w:hAnsi="仿宋" w:hint="eastAsia"/>
          <w:b/>
          <w:sz w:val="33"/>
          <w:szCs w:val="33"/>
        </w:rPr>
        <w:t>。</w:t>
      </w:r>
    </w:p>
    <w:p w:rsidR="004F7CB0" w:rsidRDefault="004F7CB0" w:rsidP="004F7CB0">
      <w:pPr>
        <w:pStyle w:val="a5"/>
        <w:shd w:val="clear" w:color="auto" w:fill="FFFFFF"/>
        <w:spacing w:before="0" w:beforeAutospacing="0" w:after="0" w:afterAutospacing="0" w:line="579" w:lineRule="exact"/>
        <w:ind w:firstLineChars="200" w:firstLine="660"/>
        <w:jc w:val="both"/>
        <w:rPr>
          <w:rFonts w:ascii="仿宋" w:eastAsia="仿宋" w:hAnsi="仿宋" w:hint="eastAsia"/>
          <w:color w:val="FF0000"/>
          <w:sz w:val="33"/>
          <w:szCs w:val="33"/>
        </w:rPr>
      </w:pPr>
      <w:r>
        <w:rPr>
          <w:rFonts w:ascii="仿宋" w:eastAsia="仿宋" w:hAnsi="仿宋" w:hint="eastAsia"/>
          <w:sz w:val="33"/>
          <w:szCs w:val="33"/>
        </w:rPr>
        <w:t>整改措施：一是不定期邀请专家学者来院授课，讲解习近平新时代中国特色社会主义思想和党的十九大精神，提升党组成员和全体干警政治素养。并于3月23日组织对全体干警进行了政治轮训，播放了反映新冠肺炎疫情防控阻击战中先进基层党组织和优秀共产党员典型事迹的专题片《榜样5》，党组成员分别对全院干警就习近平新时代中国特色社会主义思想和党的十九大精神等进行了领学。</w:t>
      </w:r>
    </w:p>
    <w:p w:rsidR="004F7CB0" w:rsidRDefault="004F7CB0" w:rsidP="004F7CB0">
      <w:pPr>
        <w:pStyle w:val="a5"/>
        <w:shd w:val="clear" w:color="auto" w:fill="FFFFFF"/>
        <w:spacing w:before="0" w:beforeAutospacing="0" w:after="0" w:afterAutospacing="0" w:line="579" w:lineRule="exact"/>
        <w:ind w:firstLineChars="200" w:firstLine="660"/>
        <w:jc w:val="both"/>
        <w:rPr>
          <w:rFonts w:ascii="仿宋" w:eastAsia="仿宋" w:hAnsi="仿宋" w:cs="-webkit-standard" w:hint="eastAsia"/>
          <w:color w:val="000000"/>
          <w:sz w:val="33"/>
          <w:szCs w:val="33"/>
        </w:rPr>
      </w:pPr>
      <w:r>
        <w:rPr>
          <w:rFonts w:ascii="仿宋" w:eastAsia="仿宋" w:hAnsi="仿宋" w:hint="eastAsia"/>
          <w:sz w:val="33"/>
          <w:szCs w:val="33"/>
        </w:rPr>
        <w:t>二是</w:t>
      </w:r>
      <w:r>
        <w:rPr>
          <w:rFonts w:ascii="仿宋" w:eastAsia="仿宋" w:hAnsi="仿宋" w:cs="仿宋" w:hint="eastAsia"/>
          <w:sz w:val="33"/>
          <w:szCs w:val="33"/>
        </w:rPr>
        <w:t>党组理论学习中心组和各党支部定期召开理论研讨会，紧密结合法院工作实际，推动新思想由感性认知升华为理性认同，进而转化为自觉践行。</w:t>
      </w:r>
      <w:r>
        <w:rPr>
          <w:rFonts w:ascii="仿宋" w:eastAsia="仿宋" w:hAnsi="仿宋" w:hint="eastAsia"/>
          <w:sz w:val="33"/>
          <w:szCs w:val="33"/>
        </w:rPr>
        <w:t>3月20日，组织开展学习强国知识竞赛。3月22日，各党支部自学新中国史、改革开放史、社会主义发展史</w:t>
      </w:r>
      <w:r>
        <w:rPr>
          <w:rFonts w:ascii="仿宋" w:eastAsia="仿宋" w:hAnsi="仿宋" w:cs="-webkit-standard" w:hint="eastAsia"/>
          <w:color w:val="000000"/>
          <w:sz w:val="33"/>
          <w:szCs w:val="33"/>
        </w:rPr>
        <w:t>和中国共产党政法工作条例。</w:t>
      </w:r>
    </w:p>
    <w:p w:rsidR="004F7CB0" w:rsidRDefault="004F7CB0" w:rsidP="004F7CB0">
      <w:pPr>
        <w:pStyle w:val="a5"/>
        <w:shd w:val="clear" w:color="auto" w:fill="FFFFFF"/>
        <w:spacing w:before="0" w:beforeAutospacing="0" w:after="0" w:afterAutospacing="0" w:line="579" w:lineRule="exact"/>
        <w:ind w:firstLineChars="200" w:firstLine="660"/>
        <w:jc w:val="both"/>
        <w:rPr>
          <w:rFonts w:ascii="仿宋" w:eastAsia="仿宋" w:hAnsi="仿宋" w:cs="仿宋" w:hint="eastAsia"/>
          <w:sz w:val="33"/>
          <w:szCs w:val="33"/>
        </w:rPr>
      </w:pPr>
      <w:r>
        <w:rPr>
          <w:rFonts w:ascii="仿宋" w:eastAsia="仿宋" w:hAnsi="仿宋" w:cs="-webkit-standard" w:hint="eastAsia"/>
          <w:color w:val="000000"/>
          <w:sz w:val="33"/>
          <w:szCs w:val="33"/>
        </w:rPr>
        <w:lastRenderedPageBreak/>
        <w:t>整改成效：学习方式得到丰富学习效果得到提升。</w:t>
      </w:r>
    </w:p>
    <w:p w:rsidR="004F7CB0" w:rsidRDefault="004F7CB0" w:rsidP="004F7CB0">
      <w:pPr>
        <w:autoSpaceDE w:val="0"/>
        <w:autoSpaceDN w:val="0"/>
        <w:spacing w:line="579" w:lineRule="exact"/>
        <w:ind w:firstLineChars="200" w:firstLine="663"/>
        <w:rPr>
          <w:rFonts w:ascii="仿宋" w:eastAsia="仿宋" w:hAnsi="仿宋" w:hint="eastAsia"/>
          <w:b/>
          <w:sz w:val="33"/>
          <w:szCs w:val="33"/>
        </w:rPr>
      </w:pPr>
      <w:r>
        <w:rPr>
          <w:rFonts w:ascii="仿宋" w:eastAsia="仿宋" w:hAnsi="仿宋"/>
          <w:b/>
          <w:sz w:val="33"/>
          <w:szCs w:val="33"/>
        </w:rPr>
        <w:t>二是传达不及时。如2018年12月，党中央出台了《中国共产党政法工作条例》，经巡察组调阅资料发现，直至2020年6月，县法院才以党支部学习方式组织基层干部陆续学习。</w:t>
      </w:r>
    </w:p>
    <w:p w:rsidR="004F7CB0" w:rsidRDefault="004F7CB0" w:rsidP="004F7CB0">
      <w:pPr>
        <w:pStyle w:val="a5"/>
        <w:shd w:val="clear" w:color="auto" w:fill="FFFFFF"/>
        <w:spacing w:before="0" w:beforeAutospacing="0" w:after="0" w:afterAutospacing="0" w:line="579" w:lineRule="exact"/>
        <w:ind w:firstLineChars="200" w:firstLine="660"/>
        <w:jc w:val="both"/>
        <w:rPr>
          <w:rFonts w:ascii="仿宋" w:eastAsia="仿宋" w:hAnsi="仿宋" w:cs="仿宋" w:hint="eastAsia"/>
          <w:kern w:val="2"/>
          <w:sz w:val="33"/>
          <w:szCs w:val="33"/>
        </w:rPr>
      </w:pPr>
      <w:r>
        <w:rPr>
          <w:rFonts w:ascii="仿宋" w:eastAsia="仿宋" w:hAnsi="仿宋" w:cs="仿宋" w:hint="eastAsia"/>
          <w:kern w:val="2"/>
          <w:sz w:val="33"/>
          <w:szCs w:val="33"/>
        </w:rPr>
        <w:t>整改措施：召开党组会议专门研究如何及时学习贯彻落实中央、省市县委和上级法院的文件、会议、决策部署，如何发挥党组核心作用。研究决定要及时召开院党组会传达学习，并结合法院工作实际提出贯彻意见，建立落实清单，跟踪抓好落实。研究决定</w:t>
      </w:r>
      <w:r>
        <w:rPr>
          <w:rFonts w:ascii="仿宋" w:eastAsia="仿宋" w:hAnsi="仿宋" w:cs="仿宋"/>
          <w:kern w:val="2"/>
          <w:sz w:val="33"/>
          <w:szCs w:val="33"/>
        </w:rPr>
        <w:t>对中央、省市县委等有关文件，由</w:t>
      </w:r>
      <w:r>
        <w:rPr>
          <w:rFonts w:ascii="仿宋" w:eastAsia="仿宋" w:hAnsi="仿宋" w:cs="仿宋" w:hint="eastAsia"/>
          <w:kern w:val="2"/>
          <w:sz w:val="33"/>
          <w:szCs w:val="33"/>
        </w:rPr>
        <w:t>办公室负责让</w:t>
      </w:r>
      <w:r>
        <w:rPr>
          <w:rFonts w:ascii="仿宋" w:eastAsia="仿宋" w:hAnsi="仿宋" w:cs="仿宋"/>
          <w:kern w:val="2"/>
          <w:sz w:val="33"/>
          <w:szCs w:val="33"/>
        </w:rPr>
        <w:t>班子成员和各</w:t>
      </w:r>
      <w:r>
        <w:rPr>
          <w:rFonts w:ascii="仿宋" w:eastAsia="仿宋" w:hAnsi="仿宋" w:cs="仿宋" w:hint="eastAsia"/>
          <w:kern w:val="2"/>
          <w:sz w:val="33"/>
          <w:szCs w:val="33"/>
        </w:rPr>
        <w:t>庭</w:t>
      </w:r>
      <w:r>
        <w:rPr>
          <w:rFonts w:ascii="仿宋" w:eastAsia="仿宋" w:hAnsi="仿宋" w:cs="仿宋"/>
          <w:kern w:val="2"/>
          <w:sz w:val="33"/>
          <w:szCs w:val="33"/>
        </w:rPr>
        <w:t>室负责人及时轮阅</w:t>
      </w:r>
      <w:r>
        <w:rPr>
          <w:rFonts w:ascii="仿宋" w:eastAsia="仿宋" w:hAnsi="仿宋" w:cs="仿宋" w:hint="eastAsia"/>
          <w:kern w:val="2"/>
          <w:sz w:val="33"/>
          <w:szCs w:val="33"/>
        </w:rPr>
        <w:t>并传达到位，及时进行文件回收存档。党组对传达过程中因人为原因未能及时传达到位的，要追究相关责任人的责任</w:t>
      </w:r>
      <w:r>
        <w:rPr>
          <w:rFonts w:ascii="仿宋" w:eastAsia="仿宋" w:hAnsi="仿宋" w:cs="仿宋"/>
          <w:kern w:val="2"/>
          <w:sz w:val="33"/>
          <w:szCs w:val="33"/>
        </w:rPr>
        <w:t>。</w:t>
      </w:r>
    </w:p>
    <w:p w:rsidR="004F7CB0" w:rsidRDefault="004F7CB0" w:rsidP="004F7CB0">
      <w:pPr>
        <w:pStyle w:val="a5"/>
        <w:shd w:val="clear" w:color="auto" w:fill="FFFFFF"/>
        <w:spacing w:before="0" w:beforeAutospacing="0" w:after="0" w:afterAutospacing="0" w:line="579" w:lineRule="exact"/>
        <w:ind w:firstLineChars="200" w:firstLine="660"/>
        <w:jc w:val="both"/>
        <w:rPr>
          <w:rFonts w:ascii="仿宋" w:eastAsia="仿宋" w:hAnsi="仿宋" w:cs="仿宋"/>
          <w:sz w:val="33"/>
          <w:szCs w:val="33"/>
        </w:rPr>
      </w:pPr>
      <w:r>
        <w:rPr>
          <w:rFonts w:ascii="仿宋" w:eastAsia="仿宋" w:hAnsi="仿宋" w:cs="-webkit-standard" w:hint="eastAsia"/>
          <w:color w:val="000000"/>
          <w:sz w:val="33"/>
          <w:szCs w:val="33"/>
        </w:rPr>
        <w:t>整改成效：工作作风得到提升，文件能够做到及时传达。</w:t>
      </w:r>
    </w:p>
    <w:p w:rsidR="004F7CB0" w:rsidRDefault="004F7CB0" w:rsidP="004F7CB0">
      <w:pPr>
        <w:autoSpaceDE w:val="0"/>
        <w:autoSpaceDN w:val="0"/>
        <w:spacing w:line="579" w:lineRule="exact"/>
        <w:ind w:firstLineChars="200" w:firstLine="663"/>
        <w:rPr>
          <w:rFonts w:ascii="仿宋" w:eastAsia="仿宋" w:hAnsi="仿宋" w:hint="eastAsia"/>
          <w:b/>
          <w:sz w:val="33"/>
          <w:szCs w:val="33"/>
        </w:rPr>
      </w:pPr>
      <w:r>
        <w:rPr>
          <w:rFonts w:ascii="仿宋" w:eastAsia="仿宋" w:hAnsi="仿宋"/>
          <w:b/>
          <w:sz w:val="33"/>
          <w:szCs w:val="33"/>
        </w:rPr>
        <w:t>三是落实有差距。如新宾法院在落实“让人民群众在每一个司法案件中都能够感受到公平正义”的要求上有差距。2018年以来，县纪委监委和县信访局收到涉及新宾法院受理群众来信来访78件，反映在审判效率、案件质量、执行工作等方面的问题比较突出，占比71%；2019年，因引用法律条文不当、审判报告不严谨等原因，新宾法院发生瑕疵案件4件。</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w:t>
      </w:r>
      <w:r>
        <w:rPr>
          <w:rFonts w:ascii="仿宋" w:eastAsia="仿宋" w:hAnsi="仿宋" w:hint="eastAsia"/>
          <w:sz w:val="33"/>
          <w:szCs w:val="33"/>
        </w:rPr>
        <w:t>：党组高度重视对</w:t>
      </w:r>
      <w:r>
        <w:rPr>
          <w:rFonts w:ascii="仿宋" w:eastAsia="仿宋" w:hAnsi="仿宋" w:cs="仿宋" w:hint="eastAsia"/>
          <w:sz w:val="33"/>
          <w:szCs w:val="33"/>
        </w:rPr>
        <w:t>中央、省市县委和上级法院的文件、会议、决策部署落实有差距的问题，召开党组</w:t>
      </w:r>
      <w:r>
        <w:rPr>
          <w:rFonts w:ascii="仿宋" w:eastAsia="仿宋" w:hAnsi="仿宋" w:cs="仿宋" w:hint="eastAsia"/>
          <w:sz w:val="33"/>
          <w:szCs w:val="33"/>
        </w:rPr>
        <w:lastRenderedPageBreak/>
        <w:t>会议专门研究了整改措施。</w:t>
      </w:r>
    </w:p>
    <w:p w:rsidR="004F7CB0" w:rsidRDefault="004F7CB0" w:rsidP="004F7CB0">
      <w:pPr>
        <w:spacing w:line="579" w:lineRule="exact"/>
        <w:ind w:firstLineChars="200" w:firstLine="660"/>
        <w:rPr>
          <w:rFonts w:ascii="仿宋" w:eastAsia="仿宋" w:hAnsi="仿宋" w:hint="eastAsia"/>
          <w:color w:val="FF0000"/>
          <w:sz w:val="33"/>
          <w:szCs w:val="33"/>
        </w:rPr>
      </w:pPr>
      <w:r>
        <w:rPr>
          <w:rFonts w:ascii="仿宋" w:eastAsia="仿宋" w:hAnsi="仿宋" w:hint="eastAsia"/>
          <w:sz w:val="33"/>
          <w:szCs w:val="33"/>
        </w:rPr>
        <w:t>一是采取有力措施，大力提升案件质量效率和司法公信力。制定出台《新宾满族自治县人民法院提高案件质效实施意见》，加大对案件质量、效率的监督管理。加大对员额法官的培训力度，着力提升他们的业务能力。如针对新出台的刑法修正案（十一）和《刑诉法》司法解释，我院专门组织刑事审判全体法官到国家法官学院进行培训，使他们第一时间掌握相关法律的最新规定，及时准确地应用到司法实践中。同时强化案件质量的通报，对审判质效主要指标数据每月进行排名通报。</w:t>
      </w:r>
      <w:r>
        <w:rPr>
          <w:rFonts w:ascii="仿宋" w:eastAsia="仿宋" w:hAnsi="仿宋" w:hint="eastAsia"/>
          <w:color w:val="000000"/>
          <w:sz w:val="33"/>
          <w:szCs w:val="33"/>
        </w:rPr>
        <w:t>改变以往由员额法官自行决定裁判文书的签发模式，</w:t>
      </w:r>
      <w:r>
        <w:rPr>
          <w:rFonts w:ascii="仿宋" w:eastAsia="仿宋" w:hAnsi="仿宋" w:hint="eastAsia"/>
          <w:sz w:val="33"/>
          <w:szCs w:val="33"/>
        </w:rPr>
        <w:t>建立员额法官之间严格对照格式标准对裁判文书进行校核的互评机制，每一个裁判文书发出之前由其他法官进行核校，四类案件由庭长再次核校，同时充分利用办案系统的纠错功能，对每一个文书电子稿核验，对不符合标准的裁判文书及时发回办案人员重新制作，确保“出门”裁判文书的准确性。</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二是抓好信访工作。全面落实好“院领导接访”制度，落实信访责任制，</w:t>
      </w:r>
      <w:r>
        <w:rPr>
          <w:rFonts w:ascii="仿宋" w:eastAsia="仿宋" w:hAnsi="仿宋" w:cs="仿宋" w:hint="eastAsia"/>
          <w:sz w:val="33"/>
          <w:szCs w:val="33"/>
        </w:rPr>
        <w:t>由“一把手”亲自抓，分管领导具体抓，各部门负责人直接抓，实现</w:t>
      </w:r>
      <w:r>
        <w:rPr>
          <w:rFonts w:ascii="仿宋" w:eastAsia="仿宋" w:hAnsi="仿宋" w:hint="eastAsia"/>
          <w:sz w:val="33"/>
          <w:szCs w:val="33"/>
        </w:rPr>
        <w:t>齐抓共管的信访工作格局。同时做好信访源头治理，通过信访责任倒查、违法办案责任追究、</w:t>
      </w:r>
      <w:r>
        <w:rPr>
          <w:rFonts w:ascii="仿宋" w:eastAsia="仿宋" w:hAnsi="仿宋" w:cs="仿宋" w:hint="eastAsia"/>
          <w:sz w:val="33"/>
          <w:szCs w:val="33"/>
        </w:rPr>
        <w:t>案件评查以及发改案件评查</w:t>
      </w:r>
      <w:r>
        <w:rPr>
          <w:rFonts w:ascii="仿宋" w:eastAsia="仿宋" w:hAnsi="仿宋" w:hint="eastAsia"/>
          <w:sz w:val="33"/>
          <w:szCs w:val="33"/>
        </w:rPr>
        <w:t>等方式，真正把制度落实到各项审判执行工作中去。</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整改成效：严格落实上级规定，审判质效得到明显提升。</w:t>
      </w:r>
    </w:p>
    <w:p w:rsidR="004F7CB0" w:rsidRDefault="004F7CB0" w:rsidP="004F7CB0">
      <w:pPr>
        <w:spacing w:line="579" w:lineRule="exact"/>
        <w:ind w:firstLineChars="200" w:firstLine="663"/>
        <w:rPr>
          <w:rFonts w:ascii="楷体" w:eastAsia="楷体" w:hAnsi="楷体" w:hint="eastAsia"/>
          <w:b/>
          <w:bCs/>
          <w:sz w:val="33"/>
          <w:szCs w:val="33"/>
        </w:rPr>
      </w:pPr>
      <w:r>
        <w:rPr>
          <w:rFonts w:ascii="楷体" w:eastAsia="楷体" w:hAnsi="楷体" w:hint="eastAsia"/>
          <w:b/>
          <w:bCs/>
          <w:sz w:val="33"/>
          <w:szCs w:val="33"/>
        </w:rPr>
        <w:lastRenderedPageBreak/>
        <w:t>②</w:t>
      </w:r>
      <w:r>
        <w:rPr>
          <w:rFonts w:ascii="楷体" w:eastAsia="楷体" w:hAnsi="楷体"/>
          <w:b/>
          <w:bCs/>
          <w:sz w:val="33"/>
          <w:szCs w:val="33"/>
        </w:rPr>
        <w:t>落实上级决策部署不到位。</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b/>
          <w:bCs/>
          <w:sz w:val="33"/>
          <w:szCs w:val="33"/>
        </w:rPr>
        <w:t>一是对意识形态工作重视程度不够。</w:t>
      </w:r>
      <w:r>
        <w:rPr>
          <w:rFonts w:ascii="仿宋" w:eastAsia="仿宋" w:hAnsi="仿宋"/>
          <w:b/>
          <w:sz w:val="33"/>
          <w:szCs w:val="33"/>
        </w:rPr>
        <w:t>新宾法院2018年未召开会议研究意识形态工作；2019年上半年报告与全年报告雷同；2019年度与2020年度推进意识形态工作计划雷同。</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措施：一是党组召开专题会议，深入研究学习中央关于意识形态工作的重大部署和基本要求，把意识形态工作作为党的建设重要内容，决定每季度对意识形态工作研学不少于一次。3月20日，各党支部集中学习习近平总书记在全国党史学习教育动员会议上的讲话、省委书记张国清在全省党史学习教育动员会上的讲话、毛主席“延安整风”三篇论著。</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二是采取切实措施，</w:t>
      </w:r>
      <w:r>
        <w:rPr>
          <w:rFonts w:ascii="仿宋" w:eastAsia="仿宋" w:hAnsi="仿宋"/>
          <w:sz w:val="33"/>
          <w:szCs w:val="33"/>
        </w:rPr>
        <w:t>加强阵地建设。充分利用微信公号、微博、官方网站等自媒体宣传平台，主动宣传法院工作，扩大</w:t>
      </w:r>
      <w:r>
        <w:rPr>
          <w:rFonts w:ascii="仿宋" w:eastAsia="仿宋" w:hAnsi="仿宋" w:hint="eastAsia"/>
          <w:sz w:val="33"/>
          <w:szCs w:val="33"/>
        </w:rPr>
        <w:t>舆论</w:t>
      </w:r>
      <w:r>
        <w:rPr>
          <w:rFonts w:ascii="仿宋" w:eastAsia="仿宋" w:hAnsi="仿宋"/>
          <w:sz w:val="33"/>
          <w:szCs w:val="33"/>
        </w:rPr>
        <w:t>影响力</w:t>
      </w:r>
      <w:r>
        <w:rPr>
          <w:rFonts w:ascii="仿宋" w:eastAsia="仿宋" w:hAnsi="仿宋" w:hint="eastAsia"/>
          <w:sz w:val="33"/>
          <w:szCs w:val="33"/>
        </w:rPr>
        <w:t>，</w:t>
      </w:r>
      <w:r>
        <w:rPr>
          <w:rFonts w:ascii="仿宋" w:eastAsia="仿宋" w:hAnsi="仿宋"/>
          <w:sz w:val="33"/>
          <w:szCs w:val="33"/>
        </w:rPr>
        <w:t>提升舆情应对水平</w:t>
      </w:r>
      <w:r>
        <w:rPr>
          <w:rFonts w:ascii="仿宋" w:eastAsia="仿宋" w:hAnsi="仿宋" w:hint="eastAsia"/>
          <w:sz w:val="33"/>
          <w:szCs w:val="33"/>
        </w:rPr>
        <w:t>。</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三是</w:t>
      </w:r>
      <w:r>
        <w:rPr>
          <w:rFonts w:ascii="仿宋" w:eastAsia="仿宋" w:hAnsi="仿宋"/>
          <w:sz w:val="33"/>
          <w:szCs w:val="33"/>
        </w:rPr>
        <w:t>明确党组书记是抓全院意识形态工作第一责任人，班子其他成员履行分管领域意识形态责任，中层主要负责人是所在部门“第一责任人”的要求，真正把意识形态工作融入到法院改革、审判、发展的过程中。</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整改成效：党组成员对意识形态工作做到了高度重视，并使法院意识形态工作得到明显提高。</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b/>
          <w:sz w:val="33"/>
          <w:szCs w:val="33"/>
        </w:rPr>
        <w:t>二是落实扫黑除恶工作责任制不严格。2019年末，1名班子成员调任其他法院工作，但截至巡察组进驻，新宾法院仍未对扫黑除恶专项斗争工作领导小组作出调整。</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lastRenderedPageBreak/>
        <w:t>整改措施：一是突出党组统揽全局。重新组建扫黑除恶专项斗争领导小组，充分发挥扫黑除恶专项斗争领导小组的牵头、指导和督促作用，建立健全各部门合力打击长效机制，形成齐心合力推进扫黑除恶工作常态化的工作格局。</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二是加大办案力度。对涉黑涉恶案件从严从快、第一时间办理，并严格贯彻落实最高院“三项规程”要求，做到程序公正和实体公正。</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三是强化部门联动。在县委政法委的领导下，与公安、检察等机关共同建立扫黑除恶联席会议制度和重大黑恶势力犯罪案件会商机制，在坚持依法独立公正行使审判权的前提下加强沟通协作。</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四是积极营造氛围。在法院官网、微信公众号等媒体平台及时发布严惩黑恶违法犯罪的工作情况，对犯罪分子形成强有力的心理震慑，以更广泛的司法公开赢得群众更大的理解和支持。</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整改成效：重新成立了扫黑除恶领导小组，扫黑除恶工作得到有力加强。</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b/>
          <w:sz w:val="33"/>
          <w:szCs w:val="33"/>
        </w:rPr>
        <w:t>三是贯彻个别文件不及时。2018年4月，最高人民法院下发了《人民法院基层党组织组织力提升工程实施方案》，直到2020年6月，新宾法院才制定工作方案组织实施，整个活动滞后了两年多。</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整改措施：院党组召开党组会议专门研究贯彻文件不及时的整改工作，并作出决定：一是落实责任部门。法院</w:t>
      </w:r>
      <w:r>
        <w:rPr>
          <w:rFonts w:ascii="仿宋" w:eastAsia="仿宋" w:hAnsi="仿宋" w:cs="仿宋" w:hint="eastAsia"/>
          <w:sz w:val="33"/>
          <w:szCs w:val="33"/>
        </w:rPr>
        <w:lastRenderedPageBreak/>
        <w:t>政治部对上级法院及中央、省市县委下发的党政类文件要及时传达；审管办对上级法院下发的审判执行类工作文件要及时发至各业务庭，确保党的路线方针政策及上级法院的会议文件精神得到及时有效的贯彻落实。二是做到责任到人。对由于人为原因导致文件传达不及时，精神贯彻不到位的，院党组将依纪依规对相关责任人予以严肃处理。</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整改成效：贯彻落实上级的决策部署能够及时有效。</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b/>
          <w:sz w:val="33"/>
          <w:szCs w:val="33"/>
        </w:rPr>
        <w:t>四是人民陪审员作用发挥不充分。全县共选任54名人民陪审员，但普遍参与率不高，没有按照《人民陪审员法》要求进行随机抽取。如2018年，新宾法院共发生人民陪审员参与开庭审理案件255件，其中3人参加了203次。</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整改措施：制定出台《新宾法院人民陪审员使用管理规定》，建立严格的陪审案件轮流排班制度。严格</w:t>
      </w:r>
      <w:r>
        <w:rPr>
          <w:rFonts w:ascii="仿宋" w:eastAsia="仿宋" w:hAnsi="仿宋"/>
          <w:sz w:val="33"/>
          <w:szCs w:val="33"/>
        </w:rPr>
        <w:t>按照《人民陪审员法》要求进行随机抽取</w:t>
      </w:r>
      <w:r>
        <w:rPr>
          <w:rFonts w:ascii="仿宋" w:eastAsia="仿宋" w:hAnsi="仿宋" w:hint="eastAsia"/>
          <w:sz w:val="33"/>
          <w:szCs w:val="33"/>
        </w:rPr>
        <w:t>，确保人民陪审员参加案件陪审的机会合理均衡。采取有力措施加大陪审员的培训力度。每半年组织一次培训会，提高人民陪审员的法律业务知识和工作技能，保障人民陪审员充分行使审判权力，坚决克服“陪而不审”现象。</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整改成效：人民陪审工作得到有效加强，陪审员的培训力度得到加大。</w:t>
      </w:r>
    </w:p>
    <w:p w:rsidR="004F7CB0" w:rsidRDefault="004F7CB0" w:rsidP="004F7CB0">
      <w:pPr>
        <w:spacing w:line="579" w:lineRule="exact"/>
        <w:ind w:firstLineChars="200" w:firstLine="663"/>
        <w:rPr>
          <w:rFonts w:ascii="楷体" w:eastAsia="楷体" w:hAnsi="楷体" w:hint="eastAsia"/>
          <w:b/>
          <w:bCs/>
          <w:sz w:val="33"/>
          <w:szCs w:val="33"/>
        </w:rPr>
      </w:pPr>
      <w:r>
        <w:rPr>
          <w:rFonts w:ascii="楷体" w:eastAsia="楷体" w:hAnsi="楷体" w:hint="eastAsia"/>
          <w:b/>
          <w:bCs/>
          <w:sz w:val="33"/>
          <w:szCs w:val="33"/>
        </w:rPr>
        <w:t>③党内民主监督制度落实不到位。</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一是末位表态制度执行不严。</w:t>
      </w:r>
      <w:r>
        <w:rPr>
          <w:rFonts w:ascii="仿宋" w:eastAsia="仿宋" w:hAnsi="仿宋"/>
          <w:b/>
          <w:sz w:val="33"/>
          <w:szCs w:val="33"/>
        </w:rPr>
        <w:t>2019</w:t>
      </w:r>
      <w:r>
        <w:rPr>
          <w:rFonts w:ascii="仿宋" w:eastAsia="仿宋" w:hAnsi="仿宋" w:hint="eastAsia"/>
          <w:b/>
          <w:sz w:val="33"/>
          <w:szCs w:val="33"/>
        </w:rPr>
        <w:t>年，在新宾法院党组会议研究人事等重要事项中，有</w:t>
      </w:r>
      <w:r>
        <w:rPr>
          <w:rFonts w:ascii="仿宋" w:eastAsia="仿宋" w:hAnsi="仿宋"/>
          <w:b/>
          <w:sz w:val="33"/>
          <w:szCs w:val="33"/>
        </w:rPr>
        <w:t>5</w:t>
      </w:r>
      <w:r>
        <w:rPr>
          <w:rFonts w:ascii="仿宋" w:eastAsia="仿宋" w:hAnsi="仿宋" w:hint="eastAsia"/>
          <w:b/>
          <w:sz w:val="33"/>
          <w:szCs w:val="33"/>
        </w:rPr>
        <w:t>次由</w:t>
      </w:r>
      <w:r>
        <w:rPr>
          <w:rFonts w:ascii="仿宋" w:eastAsia="仿宋" w:hAnsi="仿宋"/>
          <w:b/>
          <w:sz w:val="33"/>
          <w:szCs w:val="33"/>
        </w:rPr>
        <w:t>“</w:t>
      </w:r>
      <w:r>
        <w:rPr>
          <w:rFonts w:ascii="仿宋" w:eastAsia="仿宋" w:hAnsi="仿宋" w:hint="eastAsia"/>
          <w:b/>
          <w:sz w:val="33"/>
          <w:szCs w:val="33"/>
        </w:rPr>
        <w:t>一把手</w:t>
      </w:r>
      <w:r>
        <w:rPr>
          <w:rFonts w:ascii="仿宋" w:eastAsia="仿宋" w:hAnsi="仿宋"/>
          <w:b/>
          <w:sz w:val="33"/>
          <w:szCs w:val="33"/>
        </w:rPr>
        <w:t>”</w:t>
      </w:r>
      <w:r>
        <w:rPr>
          <w:rFonts w:ascii="仿宋" w:eastAsia="仿宋" w:hAnsi="仿宋" w:hint="eastAsia"/>
          <w:b/>
          <w:sz w:val="33"/>
          <w:szCs w:val="33"/>
        </w:rPr>
        <w:t>首先发言。</w:t>
      </w:r>
    </w:p>
    <w:p w:rsidR="004F7CB0" w:rsidRDefault="004F7CB0" w:rsidP="004F7CB0">
      <w:pPr>
        <w:pStyle w:val="a5"/>
        <w:shd w:val="clear" w:color="auto" w:fill="FFFFFF"/>
        <w:spacing w:before="0" w:beforeAutospacing="0" w:after="0" w:afterAutospacing="0" w:line="579" w:lineRule="exact"/>
        <w:ind w:firstLineChars="200" w:firstLine="660"/>
        <w:jc w:val="both"/>
        <w:rPr>
          <w:rFonts w:ascii="仿宋" w:eastAsia="仿宋" w:hAnsi="仿宋" w:hint="eastAsia"/>
          <w:kern w:val="2"/>
          <w:sz w:val="33"/>
          <w:szCs w:val="33"/>
        </w:rPr>
      </w:pPr>
      <w:r>
        <w:rPr>
          <w:rFonts w:ascii="仿宋" w:eastAsia="仿宋" w:hAnsi="仿宋" w:hint="eastAsia"/>
          <w:kern w:val="2"/>
          <w:sz w:val="33"/>
          <w:szCs w:val="33"/>
        </w:rPr>
        <w:lastRenderedPageBreak/>
        <w:t>整改措施：院党组召开党组会议研究民主集中制贯彻落实问题，制定出台《新宾满族自治县人民法院党组会议事规则》，明确规定：一是要做到事前告知。会前将议题告知班子成员，使班子成员有充足的时间征求多方意见，并进行充分思考和酝酿，做到议事时心中有数、有的放矢。二是要做到充分讨论。班子成员应就事论事、畅所欲言、各抒己见，要坚持民主集中制原则，促进对重大事项的正确、科学决策。三是要严格落实末位表态制度。班子集体研究重要事项、重大问题时，由班子成员首先发言，在充分发扬民主的基础上，党组书记末位表态。</w:t>
      </w:r>
    </w:p>
    <w:p w:rsidR="004F7CB0" w:rsidRDefault="004F7CB0" w:rsidP="004F7CB0">
      <w:pPr>
        <w:pStyle w:val="a5"/>
        <w:shd w:val="clear" w:color="auto" w:fill="FFFFFF"/>
        <w:spacing w:before="0" w:beforeAutospacing="0" w:after="0" w:afterAutospacing="0" w:line="579" w:lineRule="exact"/>
        <w:ind w:firstLineChars="200" w:firstLine="660"/>
        <w:jc w:val="both"/>
        <w:rPr>
          <w:rFonts w:ascii="仿宋" w:eastAsia="仿宋" w:hAnsi="仿宋" w:hint="eastAsia"/>
          <w:kern w:val="2"/>
          <w:sz w:val="33"/>
          <w:szCs w:val="33"/>
        </w:rPr>
      </w:pPr>
      <w:r>
        <w:rPr>
          <w:rFonts w:ascii="仿宋" w:eastAsia="仿宋" w:hAnsi="仿宋" w:hint="eastAsia"/>
          <w:kern w:val="2"/>
          <w:sz w:val="33"/>
          <w:szCs w:val="33"/>
        </w:rPr>
        <w:t>整改成效：严格坚持民主集中制原则，党组会议坚持做到末位表态，“一把手”最后发言。</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二是主动接受纪检监察机关监督意识不足。</w:t>
      </w:r>
      <w:r>
        <w:rPr>
          <w:rFonts w:ascii="仿宋" w:eastAsia="仿宋" w:hAnsi="仿宋"/>
          <w:b/>
          <w:sz w:val="33"/>
          <w:szCs w:val="33"/>
        </w:rPr>
        <w:t>2020</w:t>
      </w:r>
      <w:r>
        <w:rPr>
          <w:rFonts w:ascii="仿宋" w:eastAsia="仿宋" w:hAnsi="仿宋" w:hint="eastAsia"/>
          <w:b/>
          <w:sz w:val="33"/>
          <w:szCs w:val="33"/>
        </w:rPr>
        <w:t>年新宾法院党组共召开</w:t>
      </w:r>
      <w:r>
        <w:rPr>
          <w:rFonts w:ascii="仿宋" w:eastAsia="仿宋" w:hAnsi="仿宋"/>
          <w:b/>
          <w:sz w:val="33"/>
          <w:szCs w:val="33"/>
        </w:rPr>
        <w:t>33</w:t>
      </w:r>
      <w:r>
        <w:rPr>
          <w:rFonts w:ascii="仿宋" w:eastAsia="仿宋" w:hAnsi="仿宋" w:hint="eastAsia"/>
          <w:b/>
          <w:sz w:val="33"/>
          <w:szCs w:val="33"/>
        </w:rPr>
        <w:t>次会议，其中涉及</w:t>
      </w:r>
      <w:r>
        <w:rPr>
          <w:rFonts w:ascii="仿宋" w:eastAsia="仿宋" w:hAnsi="仿宋"/>
          <w:b/>
          <w:sz w:val="33"/>
          <w:szCs w:val="33"/>
        </w:rPr>
        <w:t>“</w:t>
      </w:r>
      <w:r>
        <w:rPr>
          <w:rFonts w:ascii="仿宋" w:eastAsia="仿宋" w:hAnsi="仿宋" w:hint="eastAsia"/>
          <w:b/>
          <w:sz w:val="33"/>
          <w:szCs w:val="33"/>
        </w:rPr>
        <w:t>三重一大</w:t>
      </w:r>
      <w:r>
        <w:rPr>
          <w:rFonts w:ascii="仿宋" w:eastAsia="仿宋" w:hAnsi="仿宋"/>
          <w:b/>
          <w:sz w:val="33"/>
          <w:szCs w:val="33"/>
        </w:rPr>
        <w:t>”</w:t>
      </w:r>
      <w:r>
        <w:rPr>
          <w:rFonts w:ascii="仿宋" w:eastAsia="仿宋" w:hAnsi="仿宋" w:hint="eastAsia"/>
          <w:b/>
          <w:sz w:val="33"/>
          <w:szCs w:val="33"/>
        </w:rPr>
        <w:t>、廉政、巡察等事项的会议</w:t>
      </w:r>
      <w:r>
        <w:rPr>
          <w:rFonts w:ascii="仿宋" w:eastAsia="仿宋" w:hAnsi="仿宋"/>
          <w:b/>
          <w:sz w:val="33"/>
          <w:szCs w:val="33"/>
        </w:rPr>
        <w:t>23</w:t>
      </w:r>
      <w:r>
        <w:rPr>
          <w:rFonts w:ascii="仿宋" w:eastAsia="仿宋" w:hAnsi="仿宋" w:hint="eastAsia"/>
          <w:b/>
          <w:sz w:val="33"/>
          <w:szCs w:val="33"/>
        </w:rPr>
        <w:t>次，仅有</w:t>
      </w:r>
      <w:r>
        <w:rPr>
          <w:rFonts w:ascii="仿宋" w:eastAsia="仿宋" w:hAnsi="仿宋"/>
          <w:b/>
          <w:sz w:val="33"/>
          <w:szCs w:val="33"/>
        </w:rPr>
        <w:t>2</w:t>
      </w:r>
      <w:r>
        <w:rPr>
          <w:rFonts w:ascii="仿宋" w:eastAsia="仿宋" w:hAnsi="仿宋" w:hint="eastAsia"/>
          <w:b/>
          <w:sz w:val="33"/>
          <w:szCs w:val="33"/>
        </w:rPr>
        <w:t>次邀请县纪委监委第一派驻组（负责监督新宾法院）列席会议。</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cs="仿宋" w:hint="eastAsia"/>
          <w:sz w:val="33"/>
          <w:szCs w:val="33"/>
        </w:rPr>
        <w:t>整改措施：</w:t>
      </w:r>
      <w:r>
        <w:rPr>
          <w:rFonts w:ascii="仿宋" w:eastAsia="仿宋" w:hAnsi="仿宋" w:hint="eastAsia"/>
          <w:sz w:val="33"/>
          <w:szCs w:val="33"/>
        </w:rPr>
        <w:t>一是主动</w:t>
      </w:r>
      <w:r>
        <w:rPr>
          <w:rFonts w:ascii="仿宋" w:eastAsia="仿宋" w:hAnsi="仿宋"/>
          <w:sz w:val="33"/>
          <w:szCs w:val="33"/>
        </w:rPr>
        <w:t>接受监督</w:t>
      </w:r>
      <w:r>
        <w:rPr>
          <w:rFonts w:ascii="仿宋" w:eastAsia="仿宋" w:hAnsi="仿宋" w:hint="eastAsia"/>
          <w:sz w:val="33"/>
          <w:szCs w:val="33"/>
        </w:rPr>
        <w:t>。邀请县纪委监委第一派驻组列席法院党组会、全院大会；3月26日，组织召开人大代表、政协委员、企业家代表座谈会，广泛征求对法院工作的意见和建议，使法院工作在社会各界的监督下沿着正确的方向开展。</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二是主动加强工作对接。全院各部门积极配合派驻纪检监察组信息核查、材料调取、审查调查等监督检查工作，院党组高度重视并及时处理派驻纪检监察组在监督执纪中</w:t>
      </w:r>
      <w:r>
        <w:rPr>
          <w:rFonts w:ascii="仿宋" w:eastAsia="仿宋" w:hAnsi="仿宋" w:hint="eastAsia"/>
          <w:sz w:val="33"/>
          <w:szCs w:val="33"/>
        </w:rPr>
        <w:lastRenderedPageBreak/>
        <w:t>的意见建议，确保工作衔接有序。</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整改成效：能够做到主动接受纪检监察机关监督，全院大会及党组会议等重要会议主动邀请派驻纪检组长列席会议。</w:t>
      </w:r>
    </w:p>
    <w:p w:rsidR="004F7CB0" w:rsidRDefault="004F7CB0" w:rsidP="004F7CB0">
      <w:pPr>
        <w:autoSpaceDE w:val="0"/>
        <w:autoSpaceDN w:val="0"/>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④落实管党治党主体责任不到位。</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hint="eastAsia"/>
          <w:b/>
          <w:bCs/>
          <w:sz w:val="33"/>
          <w:szCs w:val="33"/>
        </w:rPr>
        <w:t>一是传导压力不足。新宾法院在落实主体责任上提出理论要求多，结合实际监督检查少，如</w:t>
      </w:r>
      <w:r>
        <w:rPr>
          <w:rFonts w:ascii="仿宋" w:eastAsia="仿宋" w:hAnsi="仿宋"/>
          <w:b/>
          <w:sz w:val="33"/>
          <w:szCs w:val="33"/>
        </w:rPr>
        <w:t>2018</w:t>
      </w:r>
      <w:r>
        <w:rPr>
          <w:rFonts w:ascii="仿宋" w:eastAsia="仿宋" w:hAnsi="仿宋" w:hint="eastAsia"/>
          <w:b/>
          <w:bCs/>
          <w:sz w:val="33"/>
          <w:szCs w:val="33"/>
        </w:rPr>
        <w:t>年以来，仅在年底有相关工作总结，没有在日常工作中开展专项检查；监督管理有欠缺，如对</w:t>
      </w:r>
      <w:r>
        <w:rPr>
          <w:rFonts w:ascii="仿宋" w:eastAsia="仿宋" w:hAnsi="仿宋" w:hint="eastAsia"/>
          <w:b/>
          <w:sz w:val="33"/>
          <w:szCs w:val="33"/>
        </w:rPr>
        <w:t>执行局涉案物品没有进行统一登记，形成台账，而是由承办人自己管理，存在一定廉政风险。</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cs="仿宋" w:hint="eastAsia"/>
          <w:sz w:val="33"/>
          <w:szCs w:val="33"/>
        </w:rPr>
        <w:t>整改措施：一是院党组重新成立了全面从严治党领导小组，每季度组织召开一次工作会议，强化管党治党主体责任。</w:t>
      </w:r>
      <w:r>
        <w:rPr>
          <w:rFonts w:ascii="仿宋" w:eastAsia="仿宋" w:hAnsi="仿宋" w:hint="eastAsia"/>
          <w:sz w:val="33"/>
          <w:szCs w:val="33"/>
        </w:rPr>
        <w:t>坚持每季度至少召开一次党风廉政建设和反腐败工作会议，高度重视和掌握干部队伍在思想政治、廉洁自律、生活作风等方面存在的问题，坚持抓早抓小。3月17日，召开全院廉政教育警示大会，全体干警集体学习了《中国共产党纪律处分条例》和“三个规定”相关内容，观看了警示教育片《雁过拔毛的村官》和《“崩塌”的人防办》。</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cs="仿宋" w:hint="eastAsia"/>
          <w:sz w:val="33"/>
          <w:szCs w:val="33"/>
        </w:rPr>
        <w:t>二是进一步完善和严格执行法官行为监督制度，规范司法行为。</w:t>
      </w:r>
      <w:r>
        <w:rPr>
          <w:rFonts w:ascii="仿宋" w:eastAsia="仿宋" w:hAnsi="仿宋" w:hint="eastAsia"/>
          <w:sz w:val="33"/>
          <w:szCs w:val="33"/>
        </w:rPr>
        <w:t>严格遵守《最高人民法院关于执行款物管理工作的规定》，严格执行“一案一账号”管理模式</w:t>
      </w:r>
      <w:r>
        <w:rPr>
          <w:rFonts w:ascii="仿宋" w:eastAsia="仿宋" w:hAnsi="仿宋" w:cs="Arial" w:hint="eastAsia"/>
          <w:color w:val="333333"/>
          <w:sz w:val="33"/>
          <w:szCs w:val="33"/>
        </w:rPr>
        <w:t>。</w:t>
      </w:r>
      <w:r>
        <w:rPr>
          <w:rFonts w:ascii="仿宋" w:eastAsia="仿宋" w:hAnsi="仿宋" w:hint="eastAsia"/>
          <w:sz w:val="33"/>
          <w:szCs w:val="33"/>
        </w:rPr>
        <w:t>无论是新收案件，还是终本案件，均使用“一案一账号”系统生成对应的子账户，确保一案对应一个账号，进行执行款的收支工作，使案款与案件对应，做到清晰可查，并严格遵守</w:t>
      </w:r>
      <w:r>
        <w:rPr>
          <w:rFonts w:ascii="仿宋" w:eastAsia="仿宋" w:hAnsi="仿宋" w:hint="eastAsia"/>
          <w:sz w:val="33"/>
          <w:szCs w:val="33"/>
        </w:rPr>
        <w:lastRenderedPageBreak/>
        <w:t>三十日内发放执行款的规定。</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三是政治部不定期对院内各业务庭及派出法庭进行明察暗访，对立案信访接待、司法作风、警车管理使用等方面存在的问题及时通报，对相关责任人及时进行处理。</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cs="仿宋" w:hint="eastAsia"/>
          <w:sz w:val="33"/>
          <w:szCs w:val="33"/>
        </w:rPr>
        <w:t>整改成效：严格落实党组管党治党主体责任，中层以上领导能够做到“一岗双责”，从严治党工作得到有效加强。</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二是审计整改不彻底。抚审行调报〔2019〕10号专项审计调查报告，指出2017、2018年度存在的2个问题，在2019年、2020年仍然发生。如截至2020年11月巡察组进驻，执行款专户结存银行存款利息119508.2元，没有及时上缴财政；2020年1-10月，判处罚金未缴纳同时未立执行案件仍有28件。</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整改措施：党组召开党组会议专题研究审计整改不彻底问题。</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一是利用一个月的时间彻底对抚审行调报〔2019〕10号专项审计调查报告中指出的问题进行整改，对审计整改工作落实不到位的部门严肃追究相关人员的责任。截止四月末，所有涉及审计整改不彻底的问题已经全部得到妥善解决。</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二是组织专门人员对未发放的执行案款进行了彻底清理，并将该笔款项上报财政托管或存放至标的款账户下设的子账户。</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三是组织专门人员对判处罚金刑事案件进行了清理，查清了底数，并将未缴纳罚金的案件全部立为执行案件，</w:t>
      </w:r>
      <w:r>
        <w:rPr>
          <w:rFonts w:ascii="仿宋" w:eastAsia="仿宋" w:hAnsi="仿宋" w:hint="eastAsia"/>
          <w:sz w:val="33"/>
          <w:szCs w:val="33"/>
        </w:rPr>
        <w:lastRenderedPageBreak/>
        <w:t>由执行局局长亲自执行该类案件，加大执行力度，确保罚金能够执行到位，维护法律的权威。</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整改成效：高度重视审计工作，对审计报告反映出的问题全部整改到位。</w:t>
      </w:r>
    </w:p>
    <w:p w:rsidR="004F7CB0" w:rsidRDefault="004F7CB0" w:rsidP="004F7CB0">
      <w:pPr>
        <w:spacing w:line="579" w:lineRule="exact"/>
        <w:ind w:firstLineChars="200" w:firstLine="663"/>
        <w:rPr>
          <w:rFonts w:ascii="楷体" w:eastAsia="楷体" w:hAnsi="楷体"/>
          <w:b/>
          <w:sz w:val="33"/>
          <w:szCs w:val="33"/>
        </w:rPr>
      </w:pPr>
      <w:r>
        <w:rPr>
          <w:rFonts w:ascii="楷体" w:eastAsia="楷体" w:hAnsi="楷体" w:hint="eastAsia"/>
          <w:b/>
          <w:bCs/>
          <w:sz w:val="33"/>
          <w:szCs w:val="33"/>
        </w:rPr>
        <w:t>2、聚焦群众身边腐败问题和不正之风</w:t>
      </w:r>
    </w:p>
    <w:p w:rsidR="004F7CB0" w:rsidRDefault="004F7CB0" w:rsidP="004F7CB0">
      <w:pPr>
        <w:autoSpaceDE w:val="0"/>
        <w:autoSpaceDN w:val="0"/>
        <w:spacing w:line="579" w:lineRule="exact"/>
        <w:ind w:firstLineChars="200" w:firstLine="663"/>
        <w:rPr>
          <w:rFonts w:ascii="楷体" w:eastAsia="楷体" w:hAnsi="楷体" w:hint="eastAsia"/>
          <w:b/>
          <w:bCs/>
          <w:sz w:val="33"/>
          <w:szCs w:val="33"/>
        </w:rPr>
      </w:pPr>
      <w:r>
        <w:rPr>
          <w:rFonts w:ascii="楷体" w:eastAsia="楷体" w:hAnsi="楷体" w:hint="eastAsia"/>
          <w:b/>
          <w:bCs/>
          <w:sz w:val="33"/>
          <w:szCs w:val="33"/>
        </w:rPr>
        <w:t>①形式主义仍有发生。</w:t>
      </w:r>
    </w:p>
    <w:p w:rsidR="004F7CB0" w:rsidRDefault="004F7CB0" w:rsidP="004F7CB0">
      <w:pPr>
        <w:autoSpaceDE w:val="0"/>
        <w:autoSpaceDN w:val="0"/>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一是发文管理松散。没有发文备案制度，个别文件审核不严，如使用新法发〔</w:t>
      </w:r>
      <w:r>
        <w:rPr>
          <w:rFonts w:ascii="仿宋" w:eastAsia="仿宋" w:hAnsi="仿宋"/>
          <w:b/>
          <w:sz w:val="33"/>
          <w:szCs w:val="33"/>
        </w:rPr>
        <w:t>2018</w:t>
      </w:r>
      <w:r>
        <w:rPr>
          <w:rFonts w:ascii="仿宋" w:eastAsia="仿宋" w:hAnsi="仿宋" w:hint="eastAsia"/>
          <w:b/>
          <w:sz w:val="33"/>
          <w:szCs w:val="33"/>
        </w:rPr>
        <w:t>〕</w:t>
      </w:r>
      <w:r>
        <w:rPr>
          <w:rFonts w:ascii="仿宋" w:eastAsia="仿宋" w:hAnsi="仿宋"/>
          <w:b/>
          <w:sz w:val="33"/>
          <w:szCs w:val="33"/>
        </w:rPr>
        <w:t>5</w:t>
      </w:r>
      <w:r>
        <w:rPr>
          <w:rFonts w:ascii="仿宋" w:eastAsia="仿宋" w:hAnsi="仿宋" w:hint="eastAsia"/>
          <w:b/>
          <w:sz w:val="33"/>
          <w:szCs w:val="33"/>
        </w:rPr>
        <w:t>号文号，先后下发</w:t>
      </w:r>
      <w:r>
        <w:rPr>
          <w:rFonts w:ascii="仿宋" w:eastAsia="仿宋" w:hAnsi="仿宋"/>
          <w:b/>
          <w:sz w:val="33"/>
          <w:szCs w:val="33"/>
        </w:rPr>
        <w:t>2</w:t>
      </w:r>
      <w:r>
        <w:rPr>
          <w:rFonts w:ascii="仿宋" w:eastAsia="仿宋" w:hAnsi="仿宋" w:hint="eastAsia"/>
          <w:b/>
          <w:sz w:val="33"/>
          <w:szCs w:val="33"/>
        </w:rPr>
        <w:t>个文件，且后一个文件落款时间为</w:t>
      </w:r>
      <w:r>
        <w:rPr>
          <w:rFonts w:ascii="仿宋" w:eastAsia="仿宋" w:hAnsi="仿宋"/>
          <w:b/>
          <w:sz w:val="33"/>
          <w:szCs w:val="33"/>
        </w:rPr>
        <w:t>2020</w:t>
      </w:r>
      <w:r>
        <w:rPr>
          <w:rFonts w:ascii="仿宋" w:eastAsia="仿宋" w:hAnsi="仿宋" w:hint="eastAsia"/>
          <w:b/>
          <w:sz w:val="33"/>
          <w:szCs w:val="33"/>
        </w:rPr>
        <w:t>年；（</w:t>
      </w:r>
      <w:r>
        <w:rPr>
          <w:rFonts w:ascii="仿宋" w:eastAsia="仿宋" w:hAnsi="仿宋"/>
          <w:b/>
          <w:sz w:val="33"/>
          <w:szCs w:val="33"/>
        </w:rPr>
        <w:t>2018</w:t>
      </w:r>
      <w:r>
        <w:rPr>
          <w:rFonts w:ascii="仿宋" w:eastAsia="仿宋" w:hAnsi="仿宋" w:hint="eastAsia"/>
          <w:b/>
          <w:sz w:val="33"/>
          <w:szCs w:val="33"/>
        </w:rPr>
        <w:t>）辽</w:t>
      </w:r>
      <w:r>
        <w:rPr>
          <w:rFonts w:ascii="仿宋" w:eastAsia="仿宋" w:hAnsi="仿宋"/>
          <w:b/>
          <w:sz w:val="33"/>
          <w:szCs w:val="33"/>
        </w:rPr>
        <w:t>0422</w:t>
      </w:r>
      <w:r>
        <w:rPr>
          <w:rFonts w:ascii="仿宋" w:eastAsia="仿宋" w:hAnsi="仿宋" w:hint="eastAsia"/>
          <w:b/>
          <w:sz w:val="33"/>
          <w:szCs w:val="33"/>
        </w:rPr>
        <w:t>民初</w:t>
      </w:r>
      <w:r>
        <w:rPr>
          <w:rFonts w:ascii="仿宋" w:eastAsia="仿宋" w:hAnsi="仿宋"/>
          <w:b/>
          <w:sz w:val="33"/>
          <w:szCs w:val="33"/>
        </w:rPr>
        <w:t>970</w:t>
      </w:r>
      <w:r>
        <w:rPr>
          <w:rFonts w:ascii="仿宋" w:eastAsia="仿宋" w:hAnsi="仿宋" w:hint="eastAsia"/>
          <w:b/>
          <w:sz w:val="33"/>
          <w:szCs w:val="33"/>
        </w:rPr>
        <w:t>号判决书中基础数据计算错误，审核不严，导致该判决被抚顺市中级人民法院改判。</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措施：一是党组研究制定出台《新宾法院公文处理制度》，严格规范发文流程，建立了发文备案制度。文件的签发严格按照拟稿、审核、签发、登记编号、印发、归档这一程序。文稿经领导签发后，需在办公室进行发文编号登记，防止发文混乱。</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二是采取切实措施做好裁判文书的审核评查工作，杜绝“带错出门”。建立员额法官之间裁判文书校核互评机制，每一个裁判文书发出之前由其他法官进行核校，四类案件由庭长再次核校，同时要充分利用系统的纠错功能，对每一个文书电子稿核验，对不符合标准的裁判文书及时发回办案人员重新制作，确保“出门”裁判文书的准确性。</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三是对已结案的裁判文书进行定期和不定期评查，并将发现的问题统一整理，在《审判管理月报》中予以通报。</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lastRenderedPageBreak/>
        <w:t>整改成效：制定出台相关制度，有效规范发文管理；严格进行文书审核及案件评查，案件质量得到有效提升。</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二是日常管理制度抓而不紧。</w:t>
      </w:r>
      <w:r>
        <w:rPr>
          <w:rFonts w:ascii="仿宋" w:eastAsia="仿宋" w:hAnsi="仿宋"/>
          <w:b/>
          <w:sz w:val="33"/>
          <w:szCs w:val="33"/>
        </w:rPr>
        <w:t>2018</w:t>
      </w:r>
      <w:r>
        <w:rPr>
          <w:rFonts w:ascii="仿宋" w:eastAsia="仿宋" w:hAnsi="仿宋" w:hint="eastAsia"/>
          <w:b/>
          <w:sz w:val="33"/>
          <w:szCs w:val="33"/>
        </w:rPr>
        <w:t>年</w:t>
      </w:r>
      <w:r>
        <w:rPr>
          <w:rFonts w:ascii="仿宋" w:eastAsia="仿宋" w:hAnsi="仿宋"/>
          <w:b/>
          <w:sz w:val="33"/>
          <w:szCs w:val="33"/>
        </w:rPr>
        <w:t>5</w:t>
      </w:r>
      <w:r>
        <w:rPr>
          <w:rFonts w:ascii="仿宋" w:eastAsia="仿宋" w:hAnsi="仿宋" w:hint="eastAsia"/>
          <w:b/>
          <w:sz w:val="33"/>
          <w:szCs w:val="33"/>
        </w:rPr>
        <w:t>月</w:t>
      </w:r>
      <w:r>
        <w:rPr>
          <w:rFonts w:ascii="仿宋" w:eastAsia="仿宋" w:hAnsi="仿宋"/>
          <w:b/>
          <w:sz w:val="33"/>
          <w:szCs w:val="33"/>
        </w:rPr>
        <w:t>28</w:t>
      </w:r>
      <w:r>
        <w:rPr>
          <w:rFonts w:ascii="仿宋" w:eastAsia="仿宋" w:hAnsi="仿宋" w:hint="eastAsia"/>
          <w:b/>
          <w:sz w:val="33"/>
          <w:szCs w:val="33"/>
        </w:rPr>
        <w:t>日，党组会议研究决定出台文件，规范执行款项管理，但直至</w:t>
      </w:r>
      <w:r>
        <w:rPr>
          <w:rFonts w:ascii="仿宋" w:eastAsia="仿宋" w:hAnsi="仿宋"/>
          <w:b/>
          <w:sz w:val="33"/>
          <w:szCs w:val="33"/>
        </w:rPr>
        <w:t>2019</w:t>
      </w:r>
      <w:r>
        <w:rPr>
          <w:rFonts w:ascii="仿宋" w:eastAsia="仿宋" w:hAnsi="仿宋" w:hint="eastAsia"/>
          <w:b/>
          <w:sz w:val="33"/>
          <w:szCs w:val="33"/>
        </w:rPr>
        <w:t>年</w:t>
      </w:r>
      <w:r>
        <w:rPr>
          <w:rFonts w:ascii="仿宋" w:eastAsia="仿宋" w:hAnsi="仿宋"/>
          <w:b/>
          <w:sz w:val="33"/>
          <w:szCs w:val="33"/>
        </w:rPr>
        <w:t>9</w:t>
      </w:r>
      <w:r>
        <w:rPr>
          <w:rFonts w:ascii="仿宋" w:eastAsia="仿宋" w:hAnsi="仿宋" w:hint="eastAsia"/>
          <w:b/>
          <w:sz w:val="33"/>
          <w:szCs w:val="33"/>
        </w:rPr>
        <w:t>月才制定相关制度，开始实施；没有</w:t>
      </w:r>
      <w:r>
        <w:rPr>
          <w:rFonts w:ascii="仿宋" w:eastAsia="仿宋" w:hAnsi="仿宋" w:hint="eastAsia"/>
          <w:b/>
          <w:sz w:val="33"/>
          <w:szCs w:val="33"/>
          <w:lang/>
        </w:rPr>
        <w:t>保密制度，仅有口头要求，对保密介质缺乏统一管理，对相关工作管理、检查力度不大</w:t>
      </w:r>
      <w:r>
        <w:rPr>
          <w:rFonts w:ascii="仿宋" w:eastAsia="仿宋" w:hAnsi="仿宋" w:hint="eastAsia"/>
          <w:b/>
          <w:sz w:val="33"/>
          <w:szCs w:val="33"/>
        </w:rPr>
        <w:t>。</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整改措施：采取有力措施强化院领导督导检查、强化保密工作、强化司法警务、强化财务管理。</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一是严格监督落实。党组研究决定的事项，各部门必须及时贯彻落实，分管院领导作为监督落实第一责任人，负责进行督导检查，对贯彻落实不及时不彻底的部门严肃追究相关人员的责任。</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二是严格保密管理。制定出台《新宾法院保密工作制度》，切实提升保密意识，规范相关工作管理。</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三是加大督查力度。建立“明察暗访”监督工作机制，院政治部采取现场查看、跟踪观察、询问办事群众、回访当事人等方式，对司法作风、日常纪律等进行专项督查，对检查过程中发现的“苗头性”问题，立即指出并督促整改。</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整改成效：严格落实各项规章制度，法院日常管理工作得到有效规范。</w:t>
      </w:r>
    </w:p>
    <w:p w:rsidR="004F7CB0" w:rsidRDefault="004F7CB0" w:rsidP="004F7CB0">
      <w:pPr>
        <w:autoSpaceDE w:val="0"/>
        <w:autoSpaceDN w:val="0"/>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三是诉讼服务自助设备闲置。新宾法院诉讼服务中心</w:t>
      </w:r>
      <w:r>
        <w:rPr>
          <w:rFonts w:ascii="仿宋" w:eastAsia="仿宋" w:hAnsi="仿宋"/>
          <w:b/>
          <w:sz w:val="33"/>
          <w:szCs w:val="33"/>
        </w:rPr>
        <w:t>2020</w:t>
      </w:r>
      <w:r>
        <w:rPr>
          <w:rFonts w:ascii="仿宋" w:eastAsia="仿宋" w:hAnsi="仿宋" w:hint="eastAsia"/>
          <w:b/>
          <w:sz w:val="33"/>
          <w:szCs w:val="33"/>
        </w:rPr>
        <w:t>年</w:t>
      </w:r>
      <w:r>
        <w:rPr>
          <w:rFonts w:ascii="仿宋" w:eastAsia="仿宋" w:hAnsi="仿宋"/>
          <w:b/>
          <w:sz w:val="33"/>
          <w:szCs w:val="33"/>
        </w:rPr>
        <w:t>1</w:t>
      </w:r>
      <w:r>
        <w:rPr>
          <w:rFonts w:ascii="仿宋" w:eastAsia="仿宋" w:hAnsi="仿宋" w:hint="eastAsia"/>
          <w:b/>
          <w:sz w:val="33"/>
          <w:szCs w:val="33"/>
        </w:rPr>
        <w:t>月建成投入使用，配备了自助服务、大屏幕等新设</w:t>
      </w:r>
      <w:r>
        <w:rPr>
          <w:rFonts w:ascii="仿宋" w:eastAsia="仿宋" w:hAnsi="仿宋" w:hint="eastAsia"/>
          <w:b/>
          <w:sz w:val="33"/>
          <w:szCs w:val="33"/>
        </w:rPr>
        <w:lastRenderedPageBreak/>
        <w:t>备，但截至巡察进驻，个别设备如诉讼服务自助系统仍然没有投入使用。</w:t>
      </w:r>
    </w:p>
    <w:p w:rsidR="004F7CB0" w:rsidRDefault="004F7CB0" w:rsidP="004F7CB0">
      <w:pPr>
        <w:autoSpaceDE w:val="0"/>
        <w:autoSpaceDN w:val="0"/>
        <w:spacing w:line="579" w:lineRule="exact"/>
        <w:ind w:firstLineChars="200" w:firstLine="660"/>
        <w:rPr>
          <w:rFonts w:ascii="仿宋" w:eastAsia="仿宋" w:hAnsi="仿宋" w:hint="eastAsia"/>
          <w:color w:val="000000"/>
          <w:sz w:val="33"/>
          <w:szCs w:val="33"/>
        </w:rPr>
      </w:pPr>
      <w:r>
        <w:rPr>
          <w:rFonts w:ascii="仿宋" w:eastAsia="仿宋" w:hAnsi="仿宋" w:hint="eastAsia"/>
          <w:color w:val="000000"/>
          <w:sz w:val="33"/>
          <w:szCs w:val="33"/>
        </w:rPr>
        <w:t>整改措施：一是加大对诉讼服务中心作用的宣传力度。诉讼服务中心设导诉台,由导诉员针对当事人来院的事由、年龄等情况判断是否可以引领当事人采用自助服务设备,如有必要则积极向当事人宣传诉讼服务自助系统的便捷性，配备专人引导他们操作自助立案一体机、诉讼服务一体机及风险评估系统和电子导诉系统的使用。</w:t>
      </w:r>
    </w:p>
    <w:p w:rsidR="004F7CB0" w:rsidRDefault="004F7CB0" w:rsidP="004F7CB0">
      <w:pPr>
        <w:autoSpaceDE w:val="0"/>
        <w:autoSpaceDN w:val="0"/>
        <w:spacing w:line="579" w:lineRule="exact"/>
        <w:ind w:firstLineChars="200" w:firstLine="660"/>
        <w:rPr>
          <w:rFonts w:ascii="仿宋" w:eastAsia="仿宋" w:hAnsi="仿宋" w:hint="eastAsia"/>
          <w:color w:val="000000"/>
          <w:sz w:val="33"/>
          <w:szCs w:val="33"/>
        </w:rPr>
      </w:pPr>
      <w:r>
        <w:rPr>
          <w:rFonts w:ascii="仿宋" w:eastAsia="仿宋" w:hAnsi="仿宋" w:hint="eastAsia"/>
          <w:color w:val="000000"/>
          <w:sz w:val="33"/>
          <w:szCs w:val="33"/>
        </w:rPr>
        <w:t>二是加大诉讼服务中心干警的培训力度。通过培训使干警能够全面掌握诉讼服务大厅内各类自助服务设备并掌握接待礼仪。配置专人负责引导来院群众选择自助服务设备查询、办理相关案件，同时设专人负责设备的检查和养护，做到责任到人。</w:t>
      </w:r>
    </w:p>
    <w:p w:rsidR="004F7CB0" w:rsidRDefault="004F7CB0" w:rsidP="004F7CB0">
      <w:pPr>
        <w:autoSpaceDE w:val="0"/>
        <w:autoSpaceDN w:val="0"/>
        <w:spacing w:line="579" w:lineRule="exact"/>
        <w:ind w:firstLineChars="200" w:firstLine="660"/>
        <w:rPr>
          <w:rFonts w:ascii="仿宋_GB2312" w:eastAsia="仿宋_GB2312" w:hAnsi="宋体" w:hint="eastAsia"/>
          <w:color w:val="000000"/>
          <w:sz w:val="33"/>
          <w:szCs w:val="33"/>
        </w:rPr>
      </w:pPr>
      <w:r>
        <w:rPr>
          <w:rFonts w:ascii="仿宋" w:eastAsia="仿宋" w:hAnsi="仿宋" w:hint="eastAsia"/>
          <w:color w:val="000000"/>
          <w:sz w:val="33"/>
          <w:szCs w:val="33"/>
        </w:rPr>
        <w:t>三是制作自助设备使用说明。诉讼服务中心现已对陈列的所有自助设备制作了使用说明，并在法院官网上发布，方便群众来院前对自助设备的使用有一定的了解，方便来院后及时快速办理相关业务。</w:t>
      </w:r>
      <w:r>
        <w:rPr>
          <w:rFonts w:ascii="仿宋_GB2312" w:eastAsia="仿宋_GB2312" w:hAnsi="宋体" w:hint="eastAsia"/>
          <w:color w:val="000000"/>
          <w:sz w:val="33"/>
          <w:szCs w:val="33"/>
        </w:rPr>
        <w:t xml:space="preserve"> </w:t>
      </w:r>
    </w:p>
    <w:p w:rsidR="004F7CB0" w:rsidRDefault="004F7CB0" w:rsidP="004F7CB0">
      <w:pPr>
        <w:autoSpaceDE w:val="0"/>
        <w:autoSpaceDN w:val="0"/>
        <w:spacing w:line="579" w:lineRule="exact"/>
        <w:ind w:firstLineChars="200" w:firstLine="660"/>
        <w:rPr>
          <w:rFonts w:ascii="仿宋" w:eastAsia="仿宋" w:hAnsi="仿宋" w:hint="eastAsia"/>
          <w:color w:val="000000"/>
          <w:sz w:val="33"/>
          <w:szCs w:val="33"/>
        </w:rPr>
      </w:pPr>
      <w:r>
        <w:rPr>
          <w:rFonts w:ascii="仿宋_GB2312" w:eastAsia="仿宋_GB2312" w:hAnsi="宋体" w:hint="eastAsia"/>
          <w:color w:val="000000"/>
          <w:sz w:val="33"/>
          <w:szCs w:val="33"/>
        </w:rPr>
        <w:t>整改成效：设置专人提供引导服务，诉讼服务自助设备利用率提高。</w:t>
      </w:r>
    </w:p>
    <w:p w:rsidR="004F7CB0" w:rsidRDefault="004F7CB0" w:rsidP="004F7CB0">
      <w:pPr>
        <w:autoSpaceDE w:val="0"/>
        <w:autoSpaceDN w:val="0"/>
        <w:spacing w:line="579" w:lineRule="exact"/>
        <w:ind w:firstLineChars="200" w:firstLine="663"/>
        <w:rPr>
          <w:rFonts w:ascii="楷体" w:eastAsia="楷体" w:hAnsi="楷体" w:hint="eastAsia"/>
          <w:b/>
          <w:sz w:val="33"/>
          <w:szCs w:val="33"/>
        </w:rPr>
      </w:pPr>
      <w:r>
        <w:rPr>
          <w:rFonts w:ascii="楷体" w:eastAsia="楷体" w:hAnsi="楷体" w:hint="eastAsia"/>
          <w:b/>
          <w:bCs/>
          <w:sz w:val="33"/>
          <w:szCs w:val="33"/>
        </w:rPr>
        <w:t>②</w:t>
      </w:r>
      <w:r>
        <w:rPr>
          <w:rFonts w:ascii="楷体" w:eastAsia="楷体" w:hAnsi="楷体" w:hint="eastAsia"/>
          <w:b/>
          <w:sz w:val="33"/>
          <w:szCs w:val="33"/>
        </w:rPr>
        <w:t>主动为民服务意识不强。</w:t>
      </w:r>
    </w:p>
    <w:p w:rsidR="004F7CB0" w:rsidRDefault="004F7CB0" w:rsidP="004F7CB0">
      <w:pPr>
        <w:autoSpaceDE w:val="0"/>
        <w:autoSpaceDN w:val="0"/>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一是存在执行款返还不及时问题。截至到</w:t>
      </w:r>
      <w:r>
        <w:rPr>
          <w:rFonts w:ascii="仿宋" w:eastAsia="仿宋" w:hAnsi="仿宋"/>
          <w:b/>
          <w:sz w:val="33"/>
          <w:szCs w:val="33"/>
        </w:rPr>
        <w:t>2020</w:t>
      </w:r>
      <w:r>
        <w:rPr>
          <w:rFonts w:ascii="仿宋" w:eastAsia="仿宋" w:hAnsi="仿宋" w:hint="eastAsia"/>
          <w:b/>
          <w:sz w:val="33"/>
          <w:szCs w:val="33"/>
        </w:rPr>
        <w:t>年</w:t>
      </w:r>
      <w:r>
        <w:rPr>
          <w:rFonts w:ascii="仿宋" w:eastAsia="仿宋" w:hAnsi="仿宋"/>
          <w:b/>
          <w:sz w:val="33"/>
          <w:szCs w:val="33"/>
        </w:rPr>
        <w:t>10</w:t>
      </w:r>
      <w:r>
        <w:rPr>
          <w:rFonts w:ascii="仿宋" w:eastAsia="仿宋" w:hAnsi="仿宋" w:hint="eastAsia"/>
          <w:b/>
          <w:sz w:val="33"/>
          <w:szCs w:val="33"/>
        </w:rPr>
        <w:t>月，超一年未返还的执行款仍有</w:t>
      </w:r>
      <w:r>
        <w:rPr>
          <w:rFonts w:ascii="仿宋" w:eastAsia="仿宋" w:hAnsi="仿宋"/>
          <w:b/>
          <w:sz w:val="33"/>
          <w:szCs w:val="33"/>
        </w:rPr>
        <w:t>981936.87</w:t>
      </w:r>
      <w:r>
        <w:rPr>
          <w:rFonts w:ascii="仿宋" w:eastAsia="仿宋" w:hAnsi="仿宋" w:hint="eastAsia"/>
          <w:b/>
          <w:sz w:val="33"/>
          <w:szCs w:val="33"/>
        </w:rPr>
        <w:t>元，缺乏急执行申请人之所急精神，也不符合最高人民法院《关于执行款物管理工作的规定》</w:t>
      </w:r>
      <w:r>
        <w:rPr>
          <w:rFonts w:ascii="仿宋" w:eastAsia="仿宋" w:hAnsi="仿宋"/>
          <w:b/>
          <w:sz w:val="33"/>
          <w:szCs w:val="33"/>
        </w:rPr>
        <w:t>“</w:t>
      </w:r>
      <w:r>
        <w:rPr>
          <w:rFonts w:ascii="仿宋" w:eastAsia="仿宋" w:hAnsi="仿宋" w:hint="eastAsia"/>
          <w:b/>
          <w:sz w:val="33"/>
          <w:szCs w:val="33"/>
        </w:rPr>
        <w:t>执行人员应当在收到财务部门执行款到</w:t>
      </w:r>
      <w:r>
        <w:rPr>
          <w:rFonts w:ascii="仿宋" w:eastAsia="仿宋" w:hAnsi="仿宋" w:hint="eastAsia"/>
          <w:b/>
          <w:sz w:val="33"/>
          <w:szCs w:val="33"/>
        </w:rPr>
        <w:lastRenderedPageBreak/>
        <w:t>账通知之日起三十日内，完成执行款的核算、执行费用结算等工作</w:t>
      </w:r>
      <w:r>
        <w:rPr>
          <w:rFonts w:ascii="仿宋" w:eastAsia="仿宋" w:hAnsi="仿宋"/>
          <w:b/>
          <w:sz w:val="33"/>
          <w:szCs w:val="33"/>
        </w:rPr>
        <w:t>”</w:t>
      </w:r>
      <w:r>
        <w:rPr>
          <w:rFonts w:ascii="仿宋" w:eastAsia="仿宋" w:hAnsi="仿宋" w:hint="eastAsia"/>
          <w:b/>
          <w:sz w:val="33"/>
          <w:szCs w:val="33"/>
        </w:rPr>
        <w:t>的规定。</w:t>
      </w:r>
    </w:p>
    <w:p w:rsidR="004F7CB0" w:rsidRDefault="004F7CB0" w:rsidP="004F7CB0">
      <w:pPr>
        <w:spacing w:line="579" w:lineRule="exact"/>
        <w:ind w:firstLineChars="200" w:firstLine="660"/>
        <w:rPr>
          <w:rFonts w:ascii="仿宋" w:eastAsia="仿宋" w:hAnsi="仿宋" w:hint="eastAsia"/>
          <w:color w:val="000000"/>
          <w:sz w:val="33"/>
          <w:szCs w:val="33"/>
        </w:rPr>
      </w:pPr>
      <w:r>
        <w:rPr>
          <w:rFonts w:ascii="仿宋" w:eastAsia="仿宋" w:hAnsi="仿宋" w:hint="eastAsia"/>
          <w:sz w:val="33"/>
          <w:szCs w:val="33"/>
        </w:rPr>
        <w:t>整改措施：</w:t>
      </w:r>
      <w:r>
        <w:rPr>
          <w:rFonts w:ascii="仿宋" w:eastAsia="仿宋" w:hAnsi="仿宋" w:hint="eastAsia"/>
          <w:color w:val="000000"/>
          <w:sz w:val="33"/>
          <w:szCs w:val="33"/>
        </w:rPr>
        <w:t>一是及时返还执行款项。对院基本账户和执行账户内暂存款进行逐一核对，</w:t>
      </w:r>
      <w:r>
        <w:rPr>
          <w:rFonts w:ascii="仿宋" w:eastAsia="仿宋" w:hAnsi="仿宋" w:cs="仿宋" w:hint="eastAsia"/>
          <w:color w:val="000000"/>
          <w:sz w:val="33"/>
          <w:szCs w:val="33"/>
        </w:rPr>
        <w:t>对</w:t>
      </w:r>
      <w:r>
        <w:rPr>
          <w:rFonts w:ascii="仿宋" w:eastAsia="仿宋" w:hAnsi="仿宋" w:hint="eastAsia"/>
          <w:color w:val="000000"/>
          <w:sz w:val="33"/>
          <w:szCs w:val="33"/>
        </w:rPr>
        <w:t>应缴未缴执行款专户利息，我院已于2020年12月30日上缴到省财政厅；对于在基本户中管理的案件款，我院已经转到执行款专户中进行管理。</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color w:val="000000"/>
          <w:sz w:val="33"/>
          <w:szCs w:val="33"/>
        </w:rPr>
        <w:t>二是</w:t>
      </w:r>
      <w:r>
        <w:rPr>
          <w:rFonts w:ascii="仿宋" w:eastAsia="仿宋" w:hAnsi="仿宋" w:cs="仿宋" w:hint="eastAsia"/>
          <w:sz w:val="33"/>
          <w:szCs w:val="33"/>
        </w:rPr>
        <w:t>严格执行财务领款工作制度，规范领款工作流程。从严把住资金使用关、票据管理关、支出审批关，全力维护财经纪律的刚性。</w:t>
      </w:r>
      <w:r>
        <w:rPr>
          <w:rFonts w:ascii="仿宋" w:eastAsia="仿宋" w:hAnsi="仿宋" w:hint="eastAsia"/>
          <w:sz w:val="33"/>
          <w:szCs w:val="33"/>
        </w:rPr>
        <w:t>在收取案款环节，明确规定现金收取的程序和时间，减少现金滞留在承办人手中的时间，从而消除案款发还存在的风险，保证当事人的合法权益。</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整改成效：严格规范执行款管理，并对执行款发放工作进行彻底清理。</w:t>
      </w:r>
    </w:p>
    <w:p w:rsidR="004F7CB0" w:rsidRDefault="004F7CB0" w:rsidP="004F7CB0">
      <w:pPr>
        <w:autoSpaceDE w:val="0"/>
        <w:autoSpaceDN w:val="0"/>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二是存在公开公告力度不大问题。微信公众号部分功能长期不维护，如司法公开内容中，裁判文书和失信执行人事项始终找不到链接，无法使用。审理公开渠道单一，新宾法院仅在办公楼内二楼电子显示屏上发布公开审理公告，没有积极运用网站、微信公众号等媒介平台，方便群众了解相关信息；庭审直播率不高，2020年直播率仅有38.11%。</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整改措施：一是参照上级法院微信公众号情况对公众号相关模块进行更新维护。</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二是将开庭公告在法院二楼电子显示屏上公开发布的</w:t>
      </w:r>
      <w:r>
        <w:rPr>
          <w:rFonts w:ascii="仿宋" w:eastAsia="仿宋" w:hAnsi="仿宋" w:hint="eastAsia"/>
          <w:sz w:val="33"/>
          <w:szCs w:val="33"/>
        </w:rPr>
        <w:lastRenderedPageBreak/>
        <w:t>同时，还在法院网站、微信公众号等媒介平台公示，以此方便群众了解相关信息；</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三是</w:t>
      </w:r>
      <w:r>
        <w:rPr>
          <w:rFonts w:ascii="仿宋" w:eastAsia="仿宋" w:hAnsi="仿宋" w:hint="eastAsia"/>
          <w:color w:val="000000"/>
          <w:sz w:val="33"/>
          <w:szCs w:val="33"/>
        </w:rPr>
        <w:t>符合上网条件的裁判文书要100%上网，符合公开条件的庭审要达到100%直播，将审判权全部置于人民群众监督之下。</w:t>
      </w:r>
      <w:r>
        <w:rPr>
          <w:rFonts w:ascii="仿宋" w:eastAsia="仿宋" w:hAnsi="仿宋" w:hint="eastAsia"/>
          <w:sz w:val="33"/>
          <w:szCs w:val="33"/>
        </w:rPr>
        <w:t>在每月《审判管理月报》中体现司法公开相关数据信息，对直播率不高的员额法官由主管院长约谈，同时将直播率作为员额法官年度绩效考核的重要指标。</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整改成效：增加开庭公告对外公告的方式，公开公告的力度得到有效提升，庭审直播得到明显提升。</w:t>
      </w:r>
    </w:p>
    <w:p w:rsidR="004F7CB0" w:rsidRDefault="004F7CB0" w:rsidP="004F7CB0">
      <w:pPr>
        <w:autoSpaceDE w:val="0"/>
        <w:autoSpaceDN w:val="0"/>
        <w:spacing w:line="579" w:lineRule="exact"/>
        <w:ind w:firstLineChars="200" w:firstLine="663"/>
        <w:rPr>
          <w:rFonts w:ascii="楷体" w:eastAsia="楷体" w:hAnsi="楷体" w:hint="eastAsia"/>
          <w:b/>
          <w:bCs/>
          <w:sz w:val="33"/>
          <w:szCs w:val="33"/>
        </w:rPr>
      </w:pPr>
      <w:r>
        <w:rPr>
          <w:rFonts w:ascii="楷体" w:eastAsia="楷体" w:hAnsi="楷体" w:hint="eastAsia"/>
          <w:b/>
          <w:bCs/>
          <w:sz w:val="33"/>
          <w:szCs w:val="33"/>
        </w:rPr>
        <w:t>③财务制度执行不严。</w:t>
      </w:r>
    </w:p>
    <w:p w:rsidR="004F7CB0" w:rsidRDefault="004F7CB0" w:rsidP="004F7CB0">
      <w:pPr>
        <w:autoSpaceDE w:val="0"/>
        <w:autoSpaceDN w:val="0"/>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一是固定资产未入账。</w:t>
      </w:r>
      <w:r>
        <w:rPr>
          <w:rFonts w:ascii="仿宋" w:eastAsia="仿宋" w:hAnsi="仿宋"/>
          <w:b/>
          <w:sz w:val="33"/>
          <w:szCs w:val="33"/>
        </w:rPr>
        <w:t>2018</w:t>
      </w:r>
      <w:r>
        <w:rPr>
          <w:rFonts w:ascii="仿宋" w:eastAsia="仿宋" w:hAnsi="仿宋" w:hint="eastAsia"/>
          <w:b/>
          <w:sz w:val="33"/>
          <w:szCs w:val="33"/>
        </w:rPr>
        <w:t>年</w:t>
      </w:r>
      <w:r>
        <w:rPr>
          <w:rFonts w:ascii="仿宋" w:eastAsia="仿宋" w:hAnsi="仿宋"/>
          <w:b/>
          <w:sz w:val="33"/>
          <w:szCs w:val="33"/>
        </w:rPr>
        <w:t>7</w:t>
      </w:r>
      <w:r>
        <w:rPr>
          <w:rFonts w:ascii="仿宋" w:eastAsia="仿宋" w:hAnsi="仿宋" w:hint="eastAsia"/>
          <w:b/>
          <w:sz w:val="33"/>
          <w:szCs w:val="33"/>
        </w:rPr>
        <w:t>月，建设业务审判用房工程已审核结算验收完，但截至</w:t>
      </w:r>
      <w:r>
        <w:rPr>
          <w:rFonts w:ascii="仿宋" w:eastAsia="仿宋" w:hAnsi="仿宋"/>
          <w:b/>
          <w:sz w:val="33"/>
          <w:szCs w:val="33"/>
        </w:rPr>
        <w:t>2020</w:t>
      </w:r>
      <w:r>
        <w:rPr>
          <w:rFonts w:ascii="仿宋" w:eastAsia="仿宋" w:hAnsi="仿宋" w:hint="eastAsia"/>
          <w:b/>
          <w:sz w:val="33"/>
          <w:szCs w:val="33"/>
        </w:rPr>
        <w:t>年</w:t>
      </w:r>
      <w:r>
        <w:rPr>
          <w:rFonts w:ascii="仿宋" w:eastAsia="仿宋" w:hAnsi="仿宋"/>
          <w:b/>
          <w:sz w:val="33"/>
          <w:szCs w:val="33"/>
        </w:rPr>
        <w:t>10</w:t>
      </w:r>
      <w:r>
        <w:rPr>
          <w:rFonts w:ascii="仿宋" w:eastAsia="仿宋" w:hAnsi="仿宋" w:hint="eastAsia"/>
          <w:b/>
          <w:sz w:val="33"/>
          <w:szCs w:val="33"/>
        </w:rPr>
        <w:t>月还没有记入固定资产台账中；</w:t>
      </w:r>
      <w:r>
        <w:rPr>
          <w:rFonts w:ascii="仿宋" w:eastAsia="仿宋" w:hAnsi="仿宋"/>
          <w:b/>
          <w:sz w:val="33"/>
          <w:szCs w:val="33"/>
        </w:rPr>
        <w:t>2018</w:t>
      </w:r>
      <w:r>
        <w:rPr>
          <w:rFonts w:ascii="仿宋" w:eastAsia="仿宋" w:hAnsi="仿宋" w:hint="eastAsia"/>
          <w:b/>
          <w:sz w:val="33"/>
          <w:szCs w:val="33"/>
        </w:rPr>
        <w:t>年</w:t>
      </w:r>
      <w:r>
        <w:rPr>
          <w:rFonts w:ascii="仿宋" w:eastAsia="仿宋" w:hAnsi="仿宋"/>
          <w:b/>
          <w:sz w:val="33"/>
          <w:szCs w:val="33"/>
        </w:rPr>
        <w:t>8</w:t>
      </w:r>
      <w:r>
        <w:rPr>
          <w:rFonts w:ascii="仿宋" w:eastAsia="仿宋" w:hAnsi="仿宋" w:hint="eastAsia"/>
          <w:b/>
          <w:sz w:val="33"/>
          <w:szCs w:val="33"/>
        </w:rPr>
        <w:t>月食堂购冰柜</w:t>
      </w:r>
      <w:r>
        <w:rPr>
          <w:rFonts w:ascii="仿宋" w:eastAsia="仿宋" w:hAnsi="仿宋"/>
          <w:b/>
          <w:sz w:val="33"/>
          <w:szCs w:val="33"/>
        </w:rPr>
        <w:t>1</w:t>
      </w:r>
      <w:r>
        <w:rPr>
          <w:rFonts w:ascii="仿宋" w:eastAsia="仿宋" w:hAnsi="仿宋" w:hint="eastAsia"/>
          <w:b/>
          <w:sz w:val="33"/>
          <w:szCs w:val="33"/>
        </w:rPr>
        <w:t>台</w:t>
      </w:r>
      <w:r>
        <w:rPr>
          <w:rFonts w:ascii="仿宋" w:eastAsia="仿宋" w:hAnsi="仿宋"/>
          <w:b/>
          <w:sz w:val="33"/>
          <w:szCs w:val="33"/>
        </w:rPr>
        <w:t>2300</w:t>
      </w:r>
      <w:r>
        <w:rPr>
          <w:rFonts w:ascii="仿宋" w:eastAsia="仿宋" w:hAnsi="仿宋" w:hint="eastAsia"/>
          <w:b/>
          <w:sz w:val="33"/>
          <w:szCs w:val="33"/>
        </w:rPr>
        <w:t>元，没有记入固定资产台账。</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整改措施：一是</w:t>
      </w:r>
      <w:r>
        <w:rPr>
          <w:rFonts w:ascii="仿宋" w:eastAsia="仿宋" w:hAnsi="仿宋" w:hint="eastAsia"/>
          <w:sz w:val="33"/>
          <w:szCs w:val="33"/>
        </w:rPr>
        <w:t>针对财务制度执行方面存在的问题，我院财务室认真开展整改，</w:t>
      </w:r>
      <w:r>
        <w:rPr>
          <w:rFonts w:ascii="仿宋" w:eastAsia="仿宋" w:hAnsi="仿宋" w:cs="仿宋" w:hint="eastAsia"/>
          <w:sz w:val="33"/>
          <w:szCs w:val="33"/>
        </w:rPr>
        <w:t>健全完善《固定资产管理制度》《差旅费管理制度》《车辆管理制度》《诉讼费退费管理制度》《新宾法院财务管理暂行规定》等各项管理制度，狠抓财务制度落实，</w:t>
      </w:r>
      <w:r>
        <w:rPr>
          <w:rFonts w:ascii="仿宋" w:eastAsia="仿宋" w:hAnsi="仿宋" w:hint="eastAsia"/>
          <w:sz w:val="33"/>
          <w:szCs w:val="33"/>
        </w:rPr>
        <w:t>强化内部管理机制</w:t>
      </w:r>
      <w:r>
        <w:rPr>
          <w:rFonts w:ascii="仿宋" w:eastAsia="仿宋" w:hAnsi="仿宋" w:cs="仿宋" w:hint="eastAsia"/>
          <w:sz w:val="33"/>
          <w:szCs w:val="33"/>
        </w:rPr>
        <w:t>，全面提升财务管理水平。</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二要由办公室负责对漏记的固定资产立即补记，并由办公室对全院的固定资产进行清查，确保了账实相符；</w:t>
      </w:r>
      <w:r>
        <w:rPr>
          <w:rFonts w:ascii="仿宋" w:eastAsia="仿宋" w:hAnsi="仿宋" w:hint="eastAsia"/>
          <w:color w:val="000000"/>
          <w:sz w:val="33"/>
          <w:szCs w:val="33"/>
        </w:rPr>
        <w:t>完善固定资产管理工作，指定专人专项管理固定资产，对以往凭证补充验收登记，</w:t>
      </w:r>
      <w:r>
        <w:rPr>
          <w:rFonts w:ascii="仿宋" w:eastAsia="仿宋" w:hAnsi="仿宋" w:cs="仿宋" w:hint="eastAsia"/>
          <w:sz w:val="33"/>
          <w:szCs w:val="33"/>
        </w:rPr>
        <w:t>真正实现了责任落实到部门，落实</w:t>
      </w:r>
      <w:r>
        <w:rPr>
          <w:rFonts w:ascii="仿宋" w:eastAsia="仿宋" w:hAnsi="仿宋" w:cs="仿宋" w:hint="eastAsia"/>
          <w:sz w:val="33"/>
          <w:szCs w:val="33"/>
        </w:rPr>
        <w:lastRenderedPageBreak/>
        <w:t>到人。</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整改成效：完善相关制度，固定资产管理工作得到有效规范。</w:t>
      </w:r>
    </w:p>
    <w:p w:rsidR="004F7CB0" w:rsidRDefault="004F7CB0" w:rsidP="004F7CB0">
      <w:pPr>
        <w:autoSpaceDE w:val="0"/>
        <w:autoSpaceDN w:val="0"/>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二是领款不规范。</w:t>
      </w:r>
      <w:r>
        <w:rPr>
          <w:rFonts w:ascii="仿宋" w:eastAsia="仿宋" w:hAnsi="仿宋"/>
          <w:b/>
          <w:sz w:val="33"/>
          <w:szCs w:val="33"/>
        </w:rPr>
        <w:t>2018</w:t>
      </w:r>
      <w:r>
        <w:rPr>
          <w:rFonts w:ascii="仿宋" w:eastAsia="仿宋" w:hAnsi="仿宋" w:hint="eastAsia"/>
          <w:b/>
          <w:sz w:val="33"/>
          <w:szCs w:val="33"/>
        </w:rPr>
        <w:t>年</w:t>
      </w:r>
      <w:r>
        <w:rPr>
          <w:rFonts w:ascii="仿宋" w:eastAsia="仿宋" w:hAnsi="仿宋"/>
          <w:b/>
          <w:sz w:val="33"/>
          <w:szCs w:val="33"/>
        </w:rPr>
        <w:t>12</w:t>
      </w:r>
      <w:r>
        <w:rPr>
          <w:rFonts w:ascii="仿宋" w:eastAsia="仿宋" w:hAnsi="仿宋" w:hint="eastAsia"/>
          <w:b/>
          <w:sz w:val="33"/>
          <w:szCs w:val="33"/>
        </w:rPr>
        <w:t>月支付司法救助款</w:t>
      </w:r>
      <w:r>
        <w:rPr>
          <w:rFonts w:ascii="仿宋" w:eastAsia="仿宋" w:hAnsi="仿宋"/>
          <w:b/>
          <w:sz w:val="33"/>
          <w:szCs w:val="33"/>
        </w:rPr>
        <w:t>133870.88</w:t>
      </w:r>
      <w:r>
        <w:rPr>
          <w:rFonts w:ascii="仿宋" w:eastAsia="仿宋" w:hAnsi="仿宋" w:hint="eastAsia"/>
          <w:b/>
          <w:sz w:val="33"/>
          <w:szCs w:val="33"/>
        </w:rPr>
        <w:t>元无领款人签字；</w:t>
      </w:r>
      <w:r>
        <w:rPr>
          <w:rFonts w:ascii="仿宋" w:eastAsia="仿宋" w:hAnsi="仿宋"/>
          <w:b/>
          <w:sz w:val="33"/>
          <w:szCs w:val="33"/>
        </w:rPr>
        <w:t>2018</w:t>
      </w:r>
      <w:r>
        <w:rPr>
          <w:rFonts w:ascii="仿宋" w:eastAsia="仿宋" w:hAnsi="仿宋" w:hint="eastAsia"/>
          <w:b/>
          <w:sz w:val="33"/>
          <w:szCs w:val="33"/>
        </w:rPr>
        <w:t>年</w:t>
      </w:r>
      <w:r>
        <w:rPr>
          <w:rFonts w:ascii="仿宋" w:eastAsia="仿宋" w:hAnsi="仿宋"/>
          <w:b/>
          <w:sz w:val="33"/>
          <w:szCs w:val="33"/>
        </w:rPr>
        <w:t>12</w:t>
      </w:r>
      <w:r>
        <w:rPr>
          <w:rFonts w:ascii="仿宋" w:eastAsia="仿宋" w:hAnsi="仿宋" w:hint="eastAsia"/>
          <w:b/>
          <w:sz w:val="33"/>
          <w:szCs w:val="33"/>
        </w:rPr>
        <w:t>月支付执行局合同制人员</w:t>
      </w:r>
      <w:r>
        <w:rPr>
          <w:rFonts w:ascii="仿宋" w:eastAsia="仿宋" w:hAnsi="仿宋"/>
          <w:b/>
          <w:sz w:val="33"/>
          <w:szCs w:val="33"/>
        </w:rPr>
        <w:t>16</w:t>
      </w:r>
      <w:r>
        <w:rPr>
          <w:rFonts w:ascii="仿宋" w:eastAsia="仿宋" w:hAnsi="仿宋" w:hint="eastAsia"/>
          <w:b/>
          <w:sz w:val="33"/>
          <w:szCs w:val="33"/>
        </w:rPr>
        <w:t>人加班费</w:t>
      </w:r>
      <w:r>
        <w:rPr>
          <w:rFonts w:ascii="仿宋" w:eastAsia="仿宋" w:hAnsi="仿宋"/>
          <w:b/>
          <w:sz w:val="33"/>
          <w:szCs w:val="33"/>
        </w:rPr>
        <w:t>17800</w:t>
      </w:r>
      <w:r>
        <w:rPr>
          <w:rFonts w:ascii="仿宋" w:eastAsia="仿宋" w:hAnsi="仿宋" w:hint="eastAsia"/>
          <w:b/>
          <w:sz w:val="33"/>
          <w:szCs w:val="33"/>
        </w:rPr>
        <w:t>元，直接汇到个人银行账户中。</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整改措施：一是健全和完善相关工作制度，促进财务工作规范化。严格执行《新宾法院财务管理暂行规定》，按照科学、严格、规范、透明、效率原则，进一步规范相关经费的使用和管理。</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二是严格执行财务领款工作制度，规范领款工作流程。从严把住资金使用关、票据管理关、支出审批关，对违反财经纪律的行为将严格追究相关人员的责任。</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cs="仿宋" w:hint="eastAsia"/>
          <w:sz w:val="33"/>
          <w:szCs w:val="33"/>
        </w:rPr>
        <w:t>整改成效：制定相关制度，规范执行款发放工作。</w:t>
      </w:r>
    </w:p>
    <w:p w:rsidR="004F7CB0" w:rsidRDefault="004F7CB0" w:rsidP="004F7CB0">
      <w:pPr>
        <w:autoSpaceDE w:val="0"/>
        <w:autoSpaceDN w:val="0"/>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三是部分执行款未在专户管理。执行款按要求需要实行专户管理，截至</w:t>
      </w:r>
      <w:r>
        <w:rPr>
          <w:rFonts w:ascii="仿宋" w:eastAsia="仿宋" w:hAnsi="仿宋"/>
          <w:b/>
          <w:sz w:val="33"/>
          <w:szCs w:val="33"/>
        </w:rPr>
        <w:t>2020</w:t>
      </w:r>
      <w:r>
        <w:rPr>
          <w:rFonts w:ascii="仿宋" w:eastAsia="仿宋" w:hAnsi="仿宋" w:hint="eastAsia"/>
          <w:b/>
          <w:sz w:val="33"/>
          <w:szCs w:val="33"/>
        </w:rPr>
        <w:t>年</w:t>
      </w:r>
      <w:r>
        <w:rPr>
          <w:rFonts w:ascii="仿宋" w:eastAsia="仿宋" w:hAnsi="仿宋"/>
          <w:b/>
          <w:sz w:val="33"/>
          <w:szCs w:val="33"/>
        </w:rPr>
        <w:t>10</w:t>
      </w:r>
      <w:r>
        <w:rPr>
          <w:rFonts w:ascii="仿宋" w:eastAsia="仿宋" w:hAnsi="仿宋" w:hint="eastAsia"/>
          <w:b/>
          <w:sz w:val="33"/>
          <w:szCs w:val="33"/>
        </w:rPr>
        <w:t>月，共有执行款</w:t>
      </w:r>
      <w:r>
        <w:rPr>
          <w:rFonts w:ascii="仿宋" w:eastAsia="仿宋" w:hAnsi="仿宋"/>
          <w:b/>
          <w:sz w:val="33"/>
          <w:szCs w:val="33"/>
        </w:rPr>
        <w:t>288640</w:t>
      </w:r>
      <w:r>
        <w:rPr>
          <w:rFonts w:ascii="仿宋" w:eastAsia="仿宋" w:hAnsi="仿宋" w:hint="eastAsia"/>
          <w:b/>
          <w:sz w:val="33"/>
          <w:szCs w:val="33"/>
        </w:rPr>
        <w:t>元仍滞留在基本户账户上，没有转入执行款专户管理。</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一是严格执行“一案一账号”管理模式。通过分配单独的账号，执行法官第一时间从银行得知每个执行案件的执行款是否进账以及进账的具体明细。当同一被执行人涉及到多个执行案件时，执行法官可直接在系统中申请分配该被执行人名下的执行款。“一案一账号”实现了案款进出账全程留痕动态管理，有效堵塞执行案款管理漏洞，从根本上解决执行案款信息不全、底数不清、滞留</w:t>
      </w:r>
      <w:r>
        <w:rPr>
          <w:rFonts w:ascii="仿宋" w:eastAsia="仿宋" w:hAnsi="仿宋" w:cs="仿宋" w:hint="eastAsia"/>
          <w:sz w:val="33"/>
          <w:szCs w:val="33"/>
        </w:rPr>
        <w:lastRenderedPageBreak/>
        <w:t>法院等问题。</w:t>
      </w:r>
    </w:p>
    <w:p w:rsidR="004F7CB0" w:rsidRDefault="004F7CB0" w:rsidP="004F7CB0">
      <w:pPr>
        <w:spacing w:line="579" w:lineRule="exact"/>
        <w:ind w:firstLineChars="200" w:firstLine="660"/>
        <w:rPr>
          <w:rFonts w:ascii="仿宋" w:eastAsia="仿宋" w:hAnsi="仿宋" w:cs="仿宋" w:hint="eastAsia"/>
          <w:color w:val="000000"/>
          <w:sz w:val="33"/>
          <w:szCs w:val="33"/>
        </w:rPr>
      </w:pPr>
      <w:r>
        <w:rPr>
          <w:rFonts w:ascii="仿宋" w:eastAsia="仿宋" w:hAnsi="仿宋" w:cs="仿宋" w:hint="eastAsia"/>
          <w:sz w:val="33"/>
          <w:szCs w:val="33"/>
        </w:rPr>
        <w:t>二是</w:t>
      </w:r>
      <w:r>
        <w:rPr>
          <w:rFonts w:ascii="仿宋" w:eastAsia="仿宋" w:hAnsi="仿宋" w:cs="仿宋" w:hint="eastAsia"/>
          <w:color w:val="000000"/>
          <w:sz w:val="33"/>
          <w:szCs w:val="33"/>
        </w:rPr>
        <w:t>规范财务流程。办公室制定财务票据处理节点时限等规定，明确财务票据交接、账务处理时间，提高流转效率，严格遵守执行款项财务流程规定。将执行款、暂存待查款、担保金、刑事案款余额清理工作常态化，形成以办公室为主导，业务庭和经办人员参与的清理“暂存款”工作机制，解决执行案款认领及发放不及时、担保金和刑事案款清理不及时等问题。</w:t>
      </w:r>
    </w:p>
    <w:p w:rsidR="004F7CB0" w:rsidRDefault="004F7CB0" w:rsidP="004F7CB0">
      <w:pPr>
        <w:spacing w:line="579" w:lineRule="exact"/>
        <w:ind w:firstLineChars="200" w:firstLine="660"/>
        <w:rPr>
          <w:rFonts w:ascii="仿宋" w:eastAsia="仿宋" w:hAnsi="仿宋" w:cs="仿宋" w:hint="eastAsia"/>
          <w:color w:val="000000"/>
          <w:sz w:val="33"/>
          <w:szCs w:val="33"/>
        </w:rPr>
      </w:pPr>
      <w:r>
        <w:rPr>
          <w:rFonts w:ascii="仿宋" w:eastAsia="仿宋" w:hAnsi="仿宋" w:cs="仿宋" w:hint="eastAsia"/>
          <w:color w:val="000000"/>
          <w:sz w:val="33"/>
          <w:szCs w:val="33"/>
        </w:rPr>
        <w:t>整改成效：严格执行一案一账号管理模式，执行款发放工作得到有效规范。</w:t>
      </w:r>
    </w:p>
    <w:p w:rsidR="004F7CB0" w:rsidRDefault="004F7CB0" w:rsidP="004F7CB0">
      <w:pPr>
        <w:spacing w:line="579" w:lineRule="exact"/>
        <w:ind w:firstLineChars="200" w:firstLine="660"/>
        <w:rPr>
          <w:rFonts w:ascii="楷体" w:eastAsia="楷体" w:hAnsi="楷体"/>
          <w:bCs/>
          <w:sz w:val="33"/>
          <w:szCs w:val="33"/>
        </w:rPr>
      </w:pPr>
      <w:r>
        <w:rPr>
          <w:rFonts w:ascii="楷体" w:eastAsia="楷体" w:hAnsi="楷体" w:hint="eastAsia"/>
          <w:bCs/>
          <w:sz w:val="33"/>
          <w:szCs w:val="33"/>
        </w:rPr>
        <w:t>3、聚焦基层党组织领导班子和干部队伍建设</w:t>
      </w:r>
    </w:p>
    <w:p w:rsidR="004F7CB0" w:rsidRDefault="004F7CB0" w:rsidP="004F7CB0">
      <w:pPr>
        <w:spacing w:line="579" w:lineRule="exact"/>
        <w:ind w:firstLineChars="200" w:firstLine="663"/>
        <w:rPr>
          <w:rFonts w:ascii="楷体" w:eastAsia="楷体" w:hAnsi="楷体" w:hint="eastAsia"/>
          <w:b/>
          <w:bCs/>
          <w:sz w:val="33"/>
          <w:szCs w:val="33"/>
        </w:rPr>
      </w:pPr>
      <w:r>
        <w:rPr>
          <w:rFonts w:ascii="楷体" w:eastAsia="楷体" w:hAnsi="楷体" w:hint="eastAsia"/>
          <w:b/>
          <w:bCs/>
          <w:sz w:val="33"/>
          <w:szCs w:val="33"/>
        </w:rPr>
        <w:t>①党建工作不扎实。</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一是机关党总支党总支作用发挥不明显。</w:t>
      </w:r>
      <w:r>
        <w:rPr>
          <w:rFonts w:ascii="仿宋" w:eastAsia="仿宋" w:hAnsi="仿宋"/>
          <w:b/>
          <w:sz w:val="33"/>
          <w:szCs w:val="33"/>
        </w:rPr>
        <w:t>2019</w:t>
      </w:r>
      <w:r>
        <w:rPr>
          <w:rFonts w:ascii="仿宋" w:eastAsia="仿宋" w:hAnsi="仿宋" w:hint="eastAsia"/>
          <w:b/>
          <w:sz w:val="33"/>
          <w:szCs w:val="33"/>
        </w:rPr>
        <w:t>年</w:t>
      </w:r>
      <w:r>
        <w:rPr>
          <w:rFonts w:ascii="仿宋" w:eastAsia="仿宋" w:hAnsi="仿宋"/>
          <w:b/>
          <w:sz w:val="33"/>
          <w:szCs w:val="33"/>
        </w:rPr>
        <w:t>7</w:t>
      </w:r>
      <w:r>
        <w:rPr>
          <w:rFonts w:ascii="仿宋" w:eastAsia="仿宋" w:hAnsi="仿宋" w:hint="eastAsia"/>
          <w:b/>
          <w:sz w:val="33"/>
          <w:szCs w:val="33"/>
        </w:rPr>
        <w:t>月机关党总支换届以来，从未召开过机关党总支党总支会议，研究相关党务工作。</w:t>
      </w:r>
    </w:p>
    <w:p w:rsidR="004F7CB0" w:rsidRDefault="004F7CB0" w:rsidP="004F7CB0">
      <w:pPr>
        <w:spacing w:line="579" w:lineRule="exact"/>
        <w:ind w:firstLineChars="200" w:firstLine="660"/>
        <w:rPr>
          <w:rFonts w:ascii="仿宋" w:eastAsia="仿宋" w:hAnsi="仿宋" w:hint="eastAsia"/>
          <w:color w:val="000000"/>
          <w:sz w:val="33"/>
          <w:szCs w:val="33"/>
        </w:rPr>
      </w:pPr>
      <w:r>
        <w:rPr>
          <w:rFonts w:ascii="仿宋" w:eastAsia="仿宋" w:hAnsi="仿宋" w:cs="仿宋" w:hint="eastAsia"/>
          <w:sz w:val="33"/>
          <w:szCs w:val="33"/>
        </w:rPr>
        <w:t>整改措施：2021年3月15日召开党总支会议，对如何更好的发挥党总支作用进行了深入研究部署。会议决定</w:t>
      </w:r>
      <w:r>
        <w:rPr>
          <w:rFonts w:ascii="仿宋" w:eastAsia="仿宋" w:hAnsi="仿宋" w:hint="eastAsia"/>
          <w:color w:val="000000"/>
          <w:sz w:val="33"/>
          <w:szCs w:val="33"/>
        </w:rPr>
        <w:t>一是发挥党总支的思想教育作用。明确教育内容，改进教育方式，运用“三会一课”、党员自主学习等多种途径，采取举办培训班与上党课、专题辅导等多种方式相结合，因地制宜、因时制宜地开展学习教育。</w:t>
      </w:r>
    </w:p>
    <w:p w:rsidR="004F7CB0" w:rsidRDefault="004F7CB0" w:rsidP="004F7CB0">
      <w:pPr>
        <w:spacing w:line="579" w:lineRule="exact"/>
        <w:ind w:firstLineChars="200" w:firstLine="660"/>
        <w:rPr>
          <w:rFonts w:ascii="仿宋" w:eastAsia="仿宋" w:hAnsi="仿宋" w:hint="eastAsia"/>
          <w:color w:val="000000"/>
          <w:sz w:val="33"/>
          <w:szCs w:val="33"/>
        </w:rPr>
      </w:pPr>
      <w:r>
        <w:rPr>
          <w:rFonts w:ascii="仿宋" w:eastAsia="仿宋" w:hAnsi="仿宋" w:hint="eastAsia"/>
          <w:color w:val="000000"/>
          <w:sz w:val="33"/>
          <w:szCs w:val="33"/>
        </w:rPr>
        <w:t>二是发挥党总支的组织作用。健全组织设置，组织力量，对党总支的现状及作用发挥情况进行认真的排查摸底；增强组织观念，坚持教育、管理、服务并重，促使党员增</w:t>
      </w:r>
      <w:r>
        <w:rPr>
          <w:rFonts w:ascii="仿宋" w:eastAsia="仿宋" w:hAnsi="仿宋" w:hint="eastAsia"/>
          <w:color w:val="000000"/>
          <w:sz w:val="33"/>
          <w:szCs w:val="33"/>
        </w:rPr>
        <w:lastRenderedPageBreak/>
        <w:t>强党员意识和组织观念。在完善各项制度措施的基础上，定期进行党性分析等工作，使广大党员在健全、严格的党内生活中不断加强党性修养、提高党性觉悟。</w:t>
      </w:r>
    </w:p>
    <w:p w:rsidR="004F7CB0" w:rsidRDefault="004F7CB0" w:rsidP="004F7CB0">
      <w:pPr>
        <w:spacing w:line="579" w:lineRule="exact"/>
        <w:ind w:firstLineChars="200" w:firstLine="660"/>
        <w:rPr>
          <w:rFonts w:ascii="仿宋" w:eastAsia="仿宋" w:hAnsi="仿宋" w:hint="eastAsia"/>
          <w:color w:val="000000"/>
          <w:sz w:val="33"/>
          <w:szCs w:val="33"/>
        </w:rPr>
      </w:pPr>
      <w:r>
        <w:rPr>
          <w:rFonts w:ascii="仿宋" w:eastAsia="仿宋" w:hAnsi="仿宋" w:hint="eastAsia"/>
          <w:color w:val="000000"/>
          <w:sz w:val="33"/>
          <w:szCs w:val="33"/>
        </w:rPr>
        <w:t>三是发挥党总支的先锋模范作用，提高法院党建水平。坚持典型引路，开展“党员先锋岗”、“党员示范窗口”、“党员示范庭”等创建评比活动和“办案标兵、优秀法官、先进工作者”等创先争优活动，及时总结推广他们的好做法好经验，努力形成“比、学、赶、超”的浓厚氛围，激励和带动更多的党员干部昂扬向上，更好地发挥战斗堡垒作用和先锋模范作用。</w:t>
      </w:r>
    </w:p>
    <w:p w:rsidR="004F7CB0" w:rsidRDefault="004F7CB0" w:rsidP="004F7CB0">
      <w:pPr>
        <w:spacing w:line="579" w:lineRule="exact"/>
        <w:ind w:firstLineChars="200" w:firstLine="660"/>
        <w:rPr>
          <w:rFonts w:ascii="仿宋" w:eastAsia="仿宋" w:hAnsi="仿宋" w:hint="eastAsia"/>
          <w:color w:val="000000"/>
          <w:sz w:val="33"/>
          <w:szCs w:val="33"/>
        </w:rPr>
      </w:pPr>
      <w:r>
        <w:rPr>
          <w:rFonts w:ascii="仿宋" w:eastAsia="仿宋" w:hAnsi="仿宋" w:hint="eastAsia"/>
          <w:color w:val="000000"/>
          <w:sz w:val="33"/>
          <w:szCs w:val="33"/>
        </w:rPr>
        <w:t>四是充分利用党总支“党日”活动，积极开展志愿服务、巡回审判、党员宣誓、爱老敬老等一系列丰富多彩、特色鲜明的主题活动，既培养了党总支组织能力、团结协作能力，又形成了良好的团队精神和团队意识。</w:t>
      </w:r>
    </w:p>
    <w:p w:rsidR="004F7CB0" w:rsidRDefault="004F7CB0" w:rsidP="004F7CB0">
      <w:pPr>
        <w:spacing w:line="579" w:lineRule="exact"/>
        <w:ind w:firstLineChars="200" w:firstLine="660"/>
        <w:rPr>
          <w:rFonts w:ascii="仿宋" w:eastAsia="仿宋" w:hAnsi="仿宋" w:hint="eastAsia"/>
          <w:color w:val="000000"/>
          <w:sz w:val="33"/>
          <w:szCs w:val="33"/>
        </w:rPr>
      </w:pPr>
      <w:r>
        <w:rPr>
          <w:rFonts w:ascii="仿宋" w:eastAsia="仿宋" w:hAnsi="仿宋" w:hint="eastAsia"/>
          <w:color w:val="000000"/>
          <w:sz w:val="33"/>
          <w:szCs w:val="33"/>
        </w:rPr>
        <w:t>整改成效：充分发挥机关党总支作用，党建工作得到明显提升。</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二是组织生活会环节缺失。如</w:t>
      </w:r>
      <w:r>
        <w:rPr>
          <w:rFonts w:ascii="仿宋" w:eastAsia="仿宋" w:hAnsi="仿宋"/>
          <w:b/>
          <w:sz w:val="33"/>
          <w:szCs w:val="33"/>
        </w:rPr>
        <w:t>2019</w:t>
      </w:r>
      <w:r>
        <w:rPr>
          <w:rFonts w:ascii="仿宋" w:eastAsia="仿宋" w:hAnsi="仿宋" w:hint="eastAsia"/>
          <w:b/>
          <w:sz w:val="33"/>
          <w:szCs w:val="33"/>
        </w:rPr>
        <w:t>年</w:t>
      </w:r>
      <w:r>
        <w:rPr>
          <w:rFonts w:ascii="仿宋" w:eastAsia="仿宋" w:hAnsi="仿宋"/>
          <w:b/>
          <w:sz w:val="33"/>
          <w:szCs w:val="33"/>
        </w:rPr>
        <w:t>“</w:t>
      </w:r>
      <w:r>
        <w:rPr>
          <w:rFonts w:ascii="仿宋" w:eastAsia="仿宋" w:hAnsi="仿宋" w:hint="eastAsia"/>
          <w:b/>
          <w:sz w:val="33"/>
          <w:szCs w:val="33"/>
        </w:rPr>
        <w:t>不忘初心</w:t>
      </w:r>
      <w:r>
        <w:rPr>
          <w:rFonts w:ascii="仿宋" w:eastAsia="仿宋" w:hAnsi="仿宋"/>
          <w:b/>
          <w:sz w:val="33"/>
          <w:szCs w:val="33"/>
        </w:rPr>
        <w:t xml:space="preserve"> </w:t>
      </w:r>
      <w:r>
        <w:rPr>
          <w:rFonts w:ascii="仿宋" w:eastAsia="仿宋" w:hAnsi="仿宋" w:hint="eastAsia"/>
          <w:b/>
          <w:sz w:val="33"/>
          <w:szCs w:val="33"/>
        </w:rPr>
        <w:t>牢记使命</w:t>
      </w:r>
      <w:r>
        <w:rPr>
          <w:rFonts w:ascii="仿宋" w:eastAsia="仿宋" w:hAnsi="仿宋"/>
          <w:b/>
          <w:sz w:val="33"/>
          <w:szCs w:val="33"/>
        </w:rPr>
        <w:t>”</w:t>
      </w:r>
      <w:r>
        <w:rPr>
          <w:rFonts w:ascii="仿宋" w:eastAsia="仿宋" w:hAnsi="仿宋" w:hint="eastAsia"/>
          <w:b/>
          <w:sz w:val="33"/>
          <w:szCs w:val="33"/>
        </w:rPr>
        <w:t>主题教育专题组织生活会，</w:t>
      </w:r>
      <w:r>
        <w:rPr>
          <w:rFonts w:ascii="仿宋" w:eastAsia="仿宋" w:hAnsi="仿宋"/>
          <w:b/>
          <w:sz w:val="33"/>
          <w:szCs w:val="33"/>
        </w:rPr>
        <w:t>4</w:t>
      </w:r>
      <w:r>
        <w:rPr>
          <w:rFonts w:ascii="仿宋" w:eastAsia="仿宋" w:hAnsi="仿宋" w:hint="eastAsia"/>
          <w:b/>
          <w:sz w:val="33"/>
          <w:szCs w:val="33"/>
        </w:rPr>
        <w:t>个党支部都缺少相互批评环节。</w:t>
      </w:r>
    </w:p>
    <w:p w:rsidR="004F7CB0" w:rsidRDefault="004F7CB0" w:rsidP="004F7CB0">
      <w:pPr>
        <w:spacing w:line="579" w:lineRule="exact"/>
        <w:ind w:firstLineChars="200" w:firstLine="660"/>
        <w:rPr>
          <w:rFonts w:ascii="仿宋" w:eastAsia="仿宋" w:hAnsi="仿宋" w:hint="eastAsia"/>
          <w:color w:val="000000"/>
          <w:sz w:val="33"/>
          <w:szCs w:val="33"/>
        </w:rPr>
      </w:pPr>
      <w:r>
        <w:rPr>
          <w:rFonts w:ascii="仿宋" w:eastAsia="仿宋" w:hAnsi="仿宋" w:cs="仿宋" w:hint="eastAsia"/>
          <w:sz w:val="33"/>
          <w:szCs w:val="33"/>
        </w:rPr>
        <w:t>整改措施：</w:t>
      </w:r>
      <w:r>
        <w:rPr>
          <w:rFonts w:ascii="仿宋" w:eastAsia="仿宋" w:hAnsi="仿宋" w:cs="仿宋" w:hint="eastAsia"/>
          <w:color w:val="000000"/>
          <w:sz w:val="33"/>
          <w:szCs w:val="33"/>
        </w:rPr>
        <w:t>一</w:t>
      </w:r>
      <w:r>
        <w:rPr>
          <w:rFonts w:ascii="仿宋" w:eastAsia="仿宋" w:hAnsi="仿宋" w:hint="eastAsia"/>
          <w:color w:val="000000"/>
          <w:sz w:val="33"/>
          <w:szCs w:val="33"/>
        </w:rPr>
        <w:t>是结合政法队伍教育整顿活动，认真组织全体党员干警学习贯彻《中国共产党章程》《关于加强新形势下党内政治生活的若干准则》《中国共产党支部工作条例（试行）》等党内法规，规范党内政治生活，提升党内政治生活质量。</w:t>
      </w:r>
    </w:p>
    <w:p w:rsidR="004F7CB0" w:rsidRDefault="004F7CB0" w:rsidP="004F7CB0">
      <w:pPr>
        <w:spacing w:line="579" w:lineRule="exact"/>
        <w:ind w:firstLineChars="200" w:firstLine="660"/>
        <w:rPr>
          <w:rFonts w:ascii="仿宋" w:eastAsia="仿宋" w:hAnsi="仿宋" w:hint="eastAsia"/>
          <w:color w:val="000000"/>
          <w:sz w:val="33"/>
          <w:szCs w:val="33"/>
        </w:rPr>
      </w:pPr>
      <w:r>
        <w:rPr>
          <w:rFonts w:ascii="仿宋" w:eastAsia="仿宋" w:hAnsi="仿宋" w:hint="eastAsia"/>
          <w:color w:val="000000"/>
          <w:sz w:val="33"/>
          <w:szCs w:val="33"/>
        </w:rPr>
        <w:lastRenderedPageBreak/>
        <w:t>二是严格落实“三会一课”制度。2021年3月，下发《关于严格落实“三会一课”制度的通知》，指导规范各党支部的“三会一课”会议记录、活动拍照、信息上报、材料整理等工作，要求各党支部开展落实“三会一课”制度自查工作，对于落实不到位的党支部进行督促和指导，定期检查、考评对各党支部落实“三会一课”制度情况，对走过场的支部进行通报并问责。</w:t>
      </w:r>
    </w:p>
    <w:p w:rsidR="004F7CB0" w:rsidRDefault="004F7CB0" w:rsidP="004F7CB0">
      <w:pPr>
        <w:spacing w:line="579" w:lineRule="exact"/>
        <w:ind w:firstLineChars="200" w:firstLine="660"/>
        <w:rPr>
          <w:rFonts w:ascii="仿宋" w:eastAsia="仿宋" w:hAnsi="仿宋" w:hint="eastAsia"/>
          <w:color w:val="000000"/>
          <w:sz w:val="33"/>
          <w:szCs w:val="33"/>
        </w:rPr>
      </w:pPr>
      <w:r>
        <w:rPr>
          <w:rFonts w:ascii="仿宋" w:eastAsia="仿宋" w:hAnsi="仿宋" w:hint="eastAsia"/>
          <w:color w:val="000000"/>
          <w:sz w:val="33"/>
          <w:szCs w:val="33"/>
        </w:rPr>
        <w:t>三是加强法院干警队伍思想建设工作，今年3月，制定下发《新宾满族自治县人民法院关于谈心谈话制度的实施办法》，明确谈话对象，谈话方式，谈话内容，做好谈话记录等。</w:t>
      </w:r>
    </w:p>
    <w:p w:rsidR="004F7CB0" w:rsidRDefault="004F7CB0" w:rsidP="004F7CB0">
      <w:pPr>
        <w:spacing w:line="579" w:lineRule="exact"/>
        <w:ind w:firstLineChars="200" w:firstLine="660"/>
        <w:rPr>
          <w:rFonts w:ascii="仿宋" w:eastAsia="仿宋" w:hAnsi="仿宋" w:hint="eastAsia"/>
          <w:color w:val="000000"/>
          <w:sz w:val="33"/>
          <w:szCs w:val="33"/>
        </w:rPr>
      </w:pPr>
      <w:r>
        <w:rPr>
          <w:rFonts w:ascii="仿宋" w:eastAsia="仿宋" w:hAnsi="仿宋" w:hint="eastAsia"/>
          <w:color w:val="000000"/>
          <w:sz w:val="33"/>
          <w:szCs w:val="33"/>
        </w:rPr>
        <w:t>四是严肃党内生活，维护班子团结统一。班子成员共同加强沟通交流，把问题谈透，把思想谈开，将谈心交心作为凝聚共识的重要工作方法。正确对待批评和自我批评，开好高质量的民主生活会，坚持班子成员带头，抛开面子，动真碰硬，努力做到敢于揭短亮丑，敢于自我解剖，敢于解剖别人，真正做到红脸出汗。</w:t>
      </w:r>
    </w:p>
    <w:p w:rsidR="004F7CB0" w:rsidRDefault="004F7CB0" w:rsidP="004F7CB0">
      <w:pPr>
        <w:spacing w:line="579" w:lineRule="exact"/>
        <w:ind w:firstLineChars="200" w:firstLine="660"/>
        <w:rPr>
          <w:rFonts w:ascii="仿宋" w:eastAsia="仿宋" w:hAnsi="仿宋" w:hint="eastAsia"/>
          <w:color w:val="000000"/>
          <w:sz w:val="33"/>
          <w:szCs w:val="33"/>
        </w:rPr>
      </w:pPr>
      <w:r>
        <w:rPr>
          <w:rFonts w:ascii="仿宋" w:eastAsia="仿宋" w:hAnsi="仿宋" w:hint="eastAsia"/>
          <w:color w:val="000000"/>
          <w:sz w:val="33"/>
          <w:szCs w:val="33"/>
        </w:rPr>
        <w:t>整改成效：认真贯彻执行党建工作相关规定，组织生活得到有效规范。</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三是会议记录不规范。</w:t>
      </w:r>
      <w:r>
        <w:rPr>
          <w:rFonts w:ascii="仿宋" w:eastAsia="仿宋" w:hAnsi="仿宋"/>
          <w:b/>
          <w:sz w:val="33"/>
          <w:szCs w:val="33"/>
        </w:rPr>
        <w:t>2019</w:t>
      </w:r>
      <w:r>
        <w:rPr>
          <w:rFonts w:ascii="仿宋" w:eastAsia="仿宋" w:hAnsi="仿宋" w:hint="eastAsia"/>
          <w:b/>
          <w:sz w:val="33"/>
          <w:szCs w:val="33"/>
        </w:rPr>
        <w:t>年中心组个别学习记录内容过于简单；</w:t>
      </w:r>
      <w:r>
        <w:rPr>
          <w:rFonts w:ascii="仿宋" w:eastAsia="仿宋" w:hAnsi="仿宋"/>
          <w:b/>
          <w:sz w:val="33"/>
          <w:szCs w:val="33"/>
        </w:rPr>
        <w:t>2020</w:t>
      </w:r>
      <w:r>
        <w:rPr>
          <w:rFonts w:ascii="仿宋" w:eastAsia="仿宋" w:hAnsi="仿宋" w:hint="eastAsia"/>
          <w:b/>
          <w:sz w:val="33"/>
          <w:szCs w:val="33"/>
        </w:rPr>
        <w:t>年第一、三党支部部分会议记录过于简单，第二、四党支部部分会议记录没有签到。</w:t>
      </w:r>
    </w:p>
    <w:p w:rsidR="004F7CB0" w:rsidRDefault="004F7CB0" w:rsidP="004F7CB0">
      <w:pPr>
        <w:pStyle w:val="a5"/>
        <w:widowControl/>
        <w:shd w:val="clear" w:color="auto" w:fill="FFFFFF"/>
        <w:spacing w:before="0" w:beforeAutospacing="0" w:after="0" w:afterAutospacing="0" w:line="579" w:lineRule="exact"/>
        <w:ind w:firstLineChars="200" w:firstLine="660"/>
        <w:jc w:val="both"/>
        <w:rPr>
          <w:rFonts w:ascii="仿宋" w:eastAsia="仿宋" w:hAnsi="仿宋" w:hint="eastAsia"/>
          <w:sz w:val="33"/>
          <w:szCs w:val="33"/>
        </w:rPr>
      </w:pPr>
      <w:r>
        <w:rPr>
          <w:rFonts w:ascii="仿宋" w:eastAsia="仿宋" w:hAnsi="仿宋" w:cs="仿宋" w:hint="eastAsia"/>
          <w:sz w:val="33"/>
          <w:szCs w:val="33"/>
        </w:rPr>
        <w:lastRenderedPageBreak/>
        <w:t>整改措施：一是规范党组中心组和党支部会议记录，</w:t>
      </w:r>
      <w:r>
        <w:rPr>
          <w:rFonts w:ascii="仿宋" w:eastAsia="仿宋" w:hAnsi="仿宋" w:hint="eastAsia"/>
          <w:sz w:val="33"/>
          <w:szCs w:val="33"/>
        </w:rPr>
        <w:t>记录中要明确时间、地点、主题、出席、缺席、列席人员、发言内容、表决情况、决议分工落实情况等要素；</w:t>
      </w:r>
    </w:p>
    <w:p w:rsidR="004F7CB0" w:rsidRDefault="004F7CB0" w:rsidP="004F7CB0">
      <w:pPr>
        <w:pStyle w:val="a5"/>
        <w:widowControl/>
        <w:shd w:val="clear" w:color="auto" w:fill="FFFFFF"/>
        <w:spacing w:before="0" w:beforeAutospacing="0" w:after="0" w:afterAutospacing="0" w:line="579" w:lineRule="exact"/>
        <w:ind w:firstLineChars="200" w:firstLine="660"/>
        <w:jc w:val="both"/>
        <w:rPr>
          <w:rFonts w:ascii="仿宋" w:eastAsia="仿宋" w:hAnsi="仿宋" w:hint="eastAsia"/>
          <w:sz w:val="33"/>
          <w:szCs w:val="33"/>
        </w:rPr>
      </w:pPr>
      <w:r>
        <w:rPr>
          <w:rFonts w:ascii="仿宋" w:eastAsia="仿宋" w:hAnsi="仿宋" w:hint="eastAsia"/>
          <w:sz w:val="33"/>
          <w:szCs w:val="33"/>
        </w:rPr>
        <w:t>二是指定专人记录党组会，增强责任意识，提高记录水平，确保要素齐全、字迹工整，如实反映党组决策过程。</w:t>
      </w:r>
    </w:p>
    <w:p w:rsidR="004F7CB0" w:rsidRDefault="004F7CB0" w:rsidP="004F7CB0">
      <w:pPr>
        <w:pStyle w:val="a5"/>
        <w:widowControl/>
        <w:shd w:val="clear" w:color="auto" w:fill="FFFFFF"/>
        <w:spacing w:before="0" w:beforeAutospacing="0" w:after="0" w:afterAutospacing="0" w:line="579" w:lineRule="exact"/>
        <w:ind w:firstLineChars="200" w:firstLine="660"/>
        <w:jc w:val="both"/>
        <w:rPr>
          <w:rFonts w:ascii="仿宋" w:eastAsia="仿宋" w:hAnsi="仿宋" w:hint="eastAsia"/>
          <w:color w:val="000000"/>
          <w:kern w:val="2"/>
          <w:sz w:val="33"/>
          <w:szCs w:val="33"/>
        </w:rPr>
      </w:pPr>
      <w:r>
        <w:rPr>
          <w:rFonts w:ascii="仿宋" w:eastAsia="仿宋" w:hAnsi="仿宋" w:hint="eastAsia"/>
          <w:color w:val="000000"/>
          <w:sz w:val="33"/>
          <w:szCs w:val="33"/>
        </w:rPr>
        <w:t>三是加强对会议记录人员的业务能力培训，以免存在因记录人员的工作疏忽导致会议记录不规范、不完善等问题。</w:t>
      </w:r>
      <w:r>
        <w:rPr>
          <w:rFonts w:ascii="仿宋" w:eastAsia="仿宋" w:hAnsi="仿宋" w:hint="eastAsia"/>
          <w:color w:val="000000"/>
          <w:kern w:val="2"/>
          <w:sz w:val="33"/>
          <w:szCs w:val="33"/>
        </w:rPr>
        <w:t>3月12日，组织党务工作者、党组会记录人员开展了专题业务培训，明确了记录标准、记录格式及记录内容等要求，启用了统一的会议记录簿及会议记录纸。</w:t>
      </w:r>
    </w:p>
    <w:p w:rsidR="004F7CB0" w:rsidRDefault="004F7CB0" w:rsidP="004F7CB0">
      <w:pPr>
        <w:pStyle w:val="a5"/>
        <w:widowControl/>
        <w:shd w:val="clear" w:color="auto" w:fill="FFFFFF"/>
        <w:spacing w:before="0" w:beforeAutospacing="0" w:after="0" w:afterAutospacing="0" w:line="579" w:lineRule="exact"/>
        <w:ind w:firstLineChars="200" w:firstLine="660"/>
        <w:jc w:val="both"/>
        <w:rPr>
          <w:rFonts w:ascii="仿宋" w:eastAsia="仿宋" w:hAnsi="仿宋" w:hint="eastAsia"/>
          <w:color w:val="000000"/>
          <w:kern w:val="2"/>
          <w:sz w:val="33"/>
          <w:szCs w:val="33"/>
        </w:rPr>
      </w:pPr>
      <w:r>
        <w:rPr>
          <w:rFonts w:ascii="仿宋" w:eastAsia="仿宋" w:hAnsi="仿宋" w:hint="eastAsia"/>
          <w:color w:val="000000"/>
          <w:sz w:val="33"/>
          <w:szCs w:val="33"/>
        </w:rPr>
        <w:t>四是对会议记录进行全面自查整改，</w:t>
      </w:r>
      <w:r>
        <w:rPr>
          <w:rFonts w:ascii="仿宋" w:eastAsia="仿宋" w:hAnsi="仿宋" w:hint="eastAsia"/>
          <w:color w:val="000000"/>
          <w:kern w:val="2"/>
          <w:sz w:val="33"/>
          <w:szCs w:val="33"/>
        </w:rPr>
        <w:t>对2018年以来的党组会议记录、支部会议记录等进行了全面自查，建立了问题台账，对可整改的问题及时进行了整改，对不能整改的问题出具了情况说明。</w:t>
      </w:r>
    </w:p>
    <w:p w:rsidR="004F7CB0" w:rsidRDefault="004F7CB0" w:rsidP="004F7CB0">
      <w:pPr>
        <w:pStyle w:val="a5"/>
        <w:widowControl/>
        <w:shd w:val="clear" w:color="auto" w:fill="FFFFFF"/>
        <w:spacing w:before="0" w:beforeAutospacing="0" w:after="0" w:afterAutospacing="0" w:line="579" w:lineRule="exact"/>
        <w:ind w:firstLineChars="200" w:firstLine="660"/>
        <w:jc w:val="both"/>
        <w:rPr>
          <w:rFonts w:ascii="仿宋" w:eastAsia="仿宋" w:hAnsi="仿宋" w:hint="eastAsia"/>
          <w:color w:val="0000FF"/>
          <w:kern w:val="2"/>
          <w:sz w:val="33"/>
          <w:szCs w:val="33"/>
        </w:rPr>
      </w:pPr>
      <w:r>
        <w:rPr>
          <w:rFonts w:ascii="仿宋" w:eastAsia="仿宋" w:hAnsi="仿宋" w:hint="eastAsia"/>
          <w:color w:val="000000"/>
          <w:kern w:val="2"/>
          <w:sz w:val="33"/>
          <w:szCs w:val="33"/>
        </w:rPr>
        <w:t>整改成效：设立专人对党组中心组和党支部会议进行记录，规范记录格式和内容。各项会议严格执行签到制度。</w:t>
      </w:r>
    </w:p>
    <w:p w:rsidR="004F7CB0" w:rsidRDefault="004F7CB0" w:rsidP="004F7CB0">
      <w:pPr>
        <w:spacing w:line="579" w:lineRule="exact"/>
        <w:ind w:firstLineChars="200" w:firstLine="663"/>
        <w:rPr>
          <w:rFonts w:ascii="仿宋" w:eastAsia="仿宋" w:hAnsi="仿宋"/>
          <w:b/>
          <w:bCs/>
          <w:sz w:val="33"/>
          <w:szCs w:val="33"/>
        </w:rPr>
      </w:pPr>
      <w:r>
        <w:rPr>
          <w:rFonts w:ascii="仿宋" w:eastAsia="仿宋" w:hAnsi="仿宋"/>
          <w:b/>
          <w:sz w:val="33"/>
          <w:szCs w:val="33"/>
        </w:rPr>
        <w:t>四是党建材料管理不善。2019年以前部分党建活动和会议记录本遗失。</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cs="仿宋" w:hint="eastAsia"/>
          <w:sz w:val="33"/>
          <w:szCs w:val="33"/>
        </w:rPr>
        <w:t>整改措施：建立健全日常管理制度，不断完善党建工作管理。一是党支部班子成员负责各种台账、资料的采集，组织委员负责汇总统计、整理、装订归档，支部书记负责完善指导、监督、检查，通过明确各自职责，形成有机的相互制约、相互协调、相互促进的管理链条。二是采取切实有力措施</w:t>
      </w:r>
      <w:r>
        <w:rPr>
          <w:rFonts w:ascii="仿宋" w:eastAsia="仿宋" w:hAnsi="仿宋" w:hint="eastAsia"/>
          <w:sz w:val="33"/>
          <w:szCs w:val="33"/>
        </w:rPr>
        <w:t>妥善保管党建材料，由党总支派专人负责对党</w:t>
      </w:r>
      <w:r>
        <w:rPr>
          <w:rFonts w:ascii="仿宋" w:eastAsia="仿宋" w:hAnsi="仿宋" w:hint="eastAsia"/>
          <w:sz w:val="33"/>
          <w:szCs w:val="33"/>
        </w:rPr>
        <w:lastRenderedPageBreak/>
        <w:t>建材料的保管工作，坚决防止会议记录丢失、泄露。如发生党建材料遗失情况，将严格依纪追究相关责任人的失职责任。</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整改成效：安排专人负责保管党建材料，坚决避免党建材料丢失情况再次发生。</w:t>
      </w:r>
    </w:p>
    <w:p w:rsidR="004F7CB0" w:rsidRDefault="004F7CB0" w:rsidP="004F7CB0">
      <w:pPr>
        <w:spacing w:line="579" w:lineRule="exact"/>
        <w:ind w:firstLineChars="200" w:firstLine="663"/>
        <w:rPr>
          <w:rFonts w:ascii="楷体" w:eastAsia="楷体" w:hAnsi="楷体" w:hint="eastAsia"/>
          <w:bCs/>
          <w:sz w:val="33"/>
          <w:szCs w:val="33"/>
        </w:rPr>
      </w:pPr>
      <w:r>
        <w:rPr>
          <w:rFonts w:ascii="楷体" w:eastAsia="楷体" w:hAnsi="楷体" w:hint="eastAsia"/>
          <w:b/>
          <w:bCs/>
          <w:sz w:val="33"/>
          <w:szCs w:val="33"/>
        </w:rPr>
        <w:t>②干部队伍建设有待加强。</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一是选人用人程序不规范。干部选拔任用工作程序不够严格，相关纪实材料归档不齐全。</w:t>
      </w:r>
      <w:r>
        <w:rPr>
          <w:rFonts w:ascii="仿宋" w:eastAsia="仿宋" w:hAnsi="仿宋"/>
          <w:b/>
          <w:sz w:val="33"/>
          <w:szCs w:val="33"/>
        </w:rPr>
        <w:t>2020</w:t>
      </w:r>
      <w:r>
        <w:rPr>
          <w:rFonts w:ascii="仿宋" w:eastAsia="仿宋" w:hAnsi="仿宋" w:hint="eastAsia"/>
          <w:b/>
          <w:sz w:val="33"/>
          <w:szCs w:val="33"/>
        </w:rPr>
        <w:t>年</w:t>
      </w:r>
      <w:r>
        <w:rPr>
          <w:rFonts w:ascii="仿宋" w:eastAsia="仿宋" w:hAnsi="仿宋"/>
          <w:b/>
          <w:sz w:val="33"/>
          <w:szCs w:val="33"/>
        </w:rPr>
        <w:t>6</w:t>
      </w:r>
      <w:r>
        <w:rPr>
          <w:rFonts w:ascii="仿宋" w:eastAsia="仿宋" w:hAnsi="仿宋" w:hint="eastAsia"/>
          <w:b/>
          <w:sz w:val="33"/>
          <w:szCs w:val="33"/>
        </w:rPr>
        <w:t>月县委组织部下发《乡（镇）党委选人用人工作专项检查重点内容》以后，县法院调整中层干部</w:t>
      </w:r>
      <w:r>
        <w:rPr>
          <w:rFonts w:ascii="仿宋" w:eastAsia="仿宋" w:hAnsi="仿宋"/>
          <w:b/>
          <w:sz w:val="33"/>
          <w:szCs w:val="33"/>
        </w:rPr>
        <w:t>1</w:t>
      </w:r>
      <w:r>
        <w:rPr>
          <w:rFonts w:ascii="仿宋" w:eastAsia="仿宋" w:hAnsi="仿宋" w:hint="eastAsia"/>
          <w:b/>
          <w:sz w:val="33"/>
          <w:szCs w:val="33"/>
        </w:rPr>
        <w:t>批</w:t>
      </w:r>
      <w:r>
        <w:rPr>
          <w:rFonts w:ascii="仿宋" w:eastAsia="仿宋" w:hAnsi="仿宋"/>
          <w:b/>
          <w:sz w:val="33"/>
          <w:szCs w:val="33"/>
        </w:rPr>
        <w:t>1</w:t>
      </w:r>
      <w:r>
        <w:rPr>
          <w:rFonts w:ascii="仿宋" w:eastAsia="仿宋" w:hAnsi="仿宋" w:hint="eastAsia"/>
          <w:b/>
          <w:sz w:val="33"/>
          <w:szCs w:val="33"/>
        </w:rPr>
        <w:t>人次。其中，动议酝酿阶段党组会议记录缺失；人选的廉洁自律和信访举报情况只体现了</w:t>
      </w:r>
      <w:r>
        <w:rPr>
          <w:rFonts w:ascii="仿宋" w:eastAsia="仿宋" w:hAnsi="仿宋"/>
          <w:b/>
          <w:sz w:val="33"/>
          <w:szCs w:val="33"/>
        </w:rPr>
        <w:t>“</w:t>
      </w:r>
      <w:r>
        <w:rPr>
          <w:rFonts w:ascii="仿宋" w:eastAsia="仿宋" w:hAnsi="仿宋" w:hint="eastAsia"/>
          <w:b/>
          <w:sz w:val="33"/>
          <w:szCs w:val="33"/>
        </w:rPr>
        <w:t>无违法情况</w:t>
      </w:r>
      <w:r>
        <w:rPr>
          <w:rFonts w:ascii="仿宋" w:eastAsia="仿宋" w:hAnsi="仿宋"/>
          <w:b/>
          <w:sz w:val="33"/>
          <w:szCs w:val="33"/>
        </w:rPr>
        <w:t>”</w:t>
      </w:r>
      <w:r>
        <w:rPr>
          <w:rFonts w:ascii="仿宋" w:eastAsia="仿宋" w:hAnsi="仿宋" w:hint="eastAsia"/>
          <w:b/>
          <w:sz w:val="33"/>
          <w:szCs w:val="33"/>
        </w:rPr>
        <w:t>，没有体现</w:t>
      </w:r>
      <w:r>
        <w:rPr>
          <w:rFonts w:ascii="仿宋" w:eastAsia="仿宋" w:hAnsi="仿宋"/>
          <w:b/>
          <w:sz w:val="33"/>
          <w:szCs w:val="33"/>
        </w:rPr>
        <w:t>“</w:t>
      </w:r>
      <w:r>
        <w:rPr>
          <w:rFonts w:ascii="仿宋" w:eastAsia="仿宋" w:hAnsi="仿宋" w:hint="eastAsia"/>
          <w:b/>
          <w:sz w:val="33"/>
          <w:szCs w:val="33"/>
        </w:rPr>
        <w:t>有无违规违纪问题以及信访举报问题</w:t>
      </w:r>
      <w:r>
        <w:rPr>
          <w:rFonts w:ascii="仿宋" w:eastAsia="仿宋" w:hAnsi="仿宋"/>
          <w:b/>
          <w:sz w:val="33"/>
          <w:szCs w:val="33"/>
        </w:rPr>
        <w:t>”</w:t>
      </w:r>
      <w:r>
        <w:rPr>
          <w:rFonts w:ascii="仿宋" w:eastAsia="仿宋" w:hAnsi="仿宋" w:hint="eastAsia"/>
          <w:b/>
          <w:sz w:val="33"/>
          <w:szCs w:val="33"/>
        </w:rPr>
        <w:t>；党组会集体讨论干部任职情况记录中没有体现讨论决定过程及结果；任职公示没有体现干部基本信息。同时，存在个别干部存在长期不交流的现象。</w:t>
      </w:r>
      <w:r>
        <w:rPr>
          <w:rFonts w:ascii="仿宋" w:eastAsia="仿宋" w:hAnsi="仿宋"/>
          <w:b/>
          <w:sz w:val="33"/>
          <w:szCs w:val="33"/>
        </w:rPr>
        <w:t>2</w:t>
      </w:r>
      <w:r>
        <w:rPr>
          <w:rFonts w:ascii="仿宋" w:eastAsia="仿宋" w:hAnsi="仿宋" w:hint="eastAsia"/>
          <w:b/>
          <w:sz w:val="33"/>
          <w:szCs w:val="33"/>
        </w:rPr>
        <w:t>名中层干部任现职时间均超过</w:t>
      </w:r>
      <w:r>
        <w:rPr>
          <w:rFonts w:ascii="仿宋" w:eastAsia="仿宋" w:hAnsi="仿宋"/>
          <w:b/>
          <w:sz w:val="33"/>
          <w:szCs w:val="33"/>
        </w:rPr>
        <w:t>10</w:t>
      </w:r>
      <w:r>
        <w:rPr>
          <w:rFonts w:ascii="仿宋" w:eastAsia="仿宋" w:hAnsi="仿宋" w:hint="eastAsia"/>
          <w:b/>
          <w:sz w:val="33"/>
          <w:szCs w:val="33"/>
        </w:rPr>
        <w:t>年。</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整改措施：针对选人用人问题，院党组认真梳理，认真查摆，对以往存在的不规范问题进行了切实整改，并决定采取以下措施加以防范。</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一是严格执行选人用人标准。根据《党政领导干部选拔任用条例》，坚决落实按条例办事，做到有规必依、执规必严。</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二是坚决防止“带病提拔”。严格考察入选对象的党风廉政情况，认真查阅个人有关事项情况报告，严格审核干</w:t>
      </w:r>
      <w:r>
        <w:rPr>
          <w:rFonts w:ascii="仿宋" w:eastAsia="仿宋" w:hAnsi="仿宋" w:hint="eastAsia"/>
          <w:sz w:val="33"/>
          <w:szCs w:val="33"/>
        </w:rPr>
        <w:lastRenderedPageBreak/>
        <w:t>部档案，没有查清前不得任职。</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三是坚决落实选拔任用责任追究。对选拔任用过程中存在隐情不报、违反程序等失职渎职行为的情况，不仅查处当事人，而且追究责任人，一查到底、问责到人。</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四是制定出台《新宾法院干警交流轮岗制度》，明确法院中层干部在某一岗位工作满10年既要进行轮岗交流的工作机制，同时严格按照公开、公平、竞争、择优的选人用人原则，不断增强干部队伍活力，确保法院工作开拓进取、蓬勃发展。</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整改成效：严格贯彻执行《党政领导干部选拔任用条例》，制定出台相关制度，严格执行干部轮岗制度。</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hint="eastAsia"/>
          <w:b/>
          <w:sz w:val="33"/>
          <w:szCs w:val="33"/>
        </w:rPr>
        <w:t>二是队伍结构还需完善。新宾法院现有员额法官</w:t>
      </w:r>
      <w:r>
        <w:rPr>
          <w:rFonts w:ascii="仿宋" w:eastAsia="仿宋" w:hAnsi="仿宋"/>
          <w:b/>
          <w:sz w:val="33"/>
          <w:szCs w:val="33"/>
        </w:rPr>
        <w:t>23</w:t>
      </w:r>
      <w:r>
        <w:rPr>
          <w:rFonts w:ascii="仿宋" w:eastAsia="仿宋" w:hAnsi="仿宋" w:hint="eastAsia"/>
          <w:b/>
          <w:sz w:val="33"/>
          <w:szCs w:val="33"/>
        </w:rPr>
        <w:t>人，助理</w:t>
      </w:r>
      <w:r>
        <w:rPr>
          <w:rFonts w:ascii="仿宋" w:eastAsia="仿宋" w:hAnsi="仿宋"/>
          <w:b/>
          <w:sz w:val="33"/>
          <w:szCs w:val="33"/>
        </w:rPr>
        <w:t>16</w:t>
      </w:r>
      <w:r>
        <w:rPr>
          <w:rFonts w:ascii="仿宋" w:eastAsia="仿宋" w:hAnsi="仿宋" w:hint="eastAsia"/>
          <w:b/>
          <w:sz w:val="33"/>
          <w:szCs w:val="33"/>
        </w:rPr>
        <w:t>人，没有达到省高法对于法官、法官助理</w:t>
      </w:r>
      <w:r>
        <w:rPr>
          <w:rFonts w:ascii="仿宋" w:eastAsia="仿宋" w:hAnsi="仿宋"/>
          <w:b/>
          <w:sz w:val="33"/>
          <w:szCs w:val="33"/>
        </w:rPr>
        <w:t>1:1</w:t>
      </w:r>
      <w:r>
        <w:rPr>
          <w:rFonts w:ascii="仿宋" w:eastAsia="仿宋" w:hAnsi="仿宋" w:hint="eastAsia"/>
          <w:b/>
          <w:sz w:val="33"/>
          <w:szCs w:val="33"/>
        </w:rPr>
        <w:t>队伍结构的要求，存在</w:t>
      </w:r>
      <w:r>
        <w:rPr>
          <w:rFonts w:ascii="仿宋" w:eastAsia="仿宋" w:hAnsi="仿宋"/>
          <w:b/>
          <w:sz w:val="33"/>
          <w:szCs w:val="33"/>
        </w:rPr>
        <w:t>2</w:t>
      </w:r>
      <w:r>
        <w:rPr>
          <w:rFonts w:ascii="仿宋" w:eastAsia="仿宋" w:hAnsi="仿宋" w:hint="eastAsia"/>
          <w:b/>
          <w:sz w:val="33"/>
          <w:szCs w:val="33"/>
        </w:rPr>
        <w:t>名法官共用</w:t>
      </w:r>
      <w:r>
        <w:rPr>
          <w:rFonts w:ascii="仿宋" w:eastAsia="仿宋" w:hAnsi="仿宋"/>
          <w:b/>
          <w:sz w:val="33"/>
          <w:szCs w:val="33"/>
        </w:rPr>
        <w:t>1</w:t>
      </w:r>
      <w:r>
        <w:rPr>
          <w:rFonts w:ascii="仿宋" w:eastAsia="仿宋" w:hAnsi="仿宋" w:hint="eastAsia"/>
          <w:b/>
          <w:sz w:val="33"/>
          <w:szCs w:val="33"/>
        </w:rPr>
        <w:t>个助理的情况，造成法官事务性工作量激增，影响审批质效提升。</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措施：法院党组研究决定采取有力措施，进一步优化队伍结构。一是增加法官助理的招录比例。积极与人事部门沟通，尽量增加助理人员的招录比例，现已招录了法官助理8名，2021年计划继续招录1名法官助理；二是优化临时用工人员配置，努力做到少而精。在法官助理严重不足的情况下，充分挖掘和使用优秀的临时用工人员配合法官工作，并合理调整各业务部门人员配比，使各部门人员配备更加合理，工作开展更加顺畅。</w:t>
      </w:r>
    </w:p>
    <w:p w:rsidR="004F7CB0" w:rsidRDefault="004F7CB0" w:rsidP="004F7CB0">
      <w:pPr>
        <w:spacing w:line="579" w:lineRule="exact"/>
        <w:ind w:firstLineChars="200" w:firstLine="660"/>
        <w:rPr>
          <w:rFonts w:ascii="仿宋" w:eastAsia="仿宋" w:hAnsi="仿宋" w:cs="仿宋" w:hint="eastAsia"/>
          <w:sz w:val="33"/>
          <w:szCs w:val="33"/>
        </w:rPr>
      </w:pPr>
      <w:r>
        <w:rPr>
          <w:rFonts w:ascii="仿宋" w:eastAsia="仿宋" w:hAnsi="仿宋" w:cs="仿宋" w:hint="eastAsia"/>
          <w:sz w:val="33"/>
          <w:szCs w:val="33"/>
        </w:rPr>
        <w:t>整改成效：积极与相关部门沟通协调，队伍结构得到</w:t>
      </w:r>
      <w:r>
        <w:rPr>
          <w:rFonts w:ascii="仿宋" w:eastAsia="仿宋" w:hAnsi="仿宋" w:cs="仿宋" w:hint="eastAsia"/>
          <w:sz w:val="33"/>
          <w:szCs w:val="33"/>
        </w:rPr>
        <w:lastRenderedPageBreak/>
        <w:t>有效完善。</w:t>
      </w:r>
    </w:p>
    <w:p w:rsidR="004F7CB0" w:rsidRDefault="004F7CB0" w:rsidP="004F7CB0">
      <w:pPr>
        <w:spacing w:line="579" w:lineRule="exact"/>
        <w:ind w:firstLineChars="200" w:firstLine="660"/>
        <w:rPr>
          <w:rFonts w:ascii="楷体" w:eastAsia="楷体" w:hAnsi="楷体" w:cs="楷体" w:hint="eastAsia"/>
          <w:bCs/>
          <w:sz w:val="33"/>
          <w:szCs w:val="33"/>
        </w:rPr>
      </w:pPr>
      <w:r>
        <w:rPr>
          <w:rFonts w:ascii="楷体" w:eastAsia="楷体" w:hAnsi="楷体" w:cs="楷体" w:hint="eastAsia"/>
          <w:bCs/>
          <w:sz w:val="33"/>
          <w:szCs w:val="33"/>
        </w:rPr>
        <w:t>（二）意见建议落实情况</w:t>
      </w:r>
    </w:p>
    <w:p w:rsidR="004F7CB0" w:rsidRDefault="004F7CB0" w:rsidP="004F7CB0">
      <w:pPr>
        <w:autoSpaceDE w:val="0"/>
        <w:autoSpaceDN w:val="0"/>
        <w:spacing w:line="579" w:lineRule="exact"/>
        <w:ind w:firstLineChars="200" w:firstLine="663"/>
        <w:rPr>
          <w:rFonts w:ascii="仿宋" w:eastAsia="仿宋" w:hAnsi="仿宋" w:hint="eastAsia"/>
          <w:sz w:val="33"/>
          <w:szCs w:val="33"/>
        </w:rPr>
      </w:pPr>
      <w:r>
        <w:rPr>
          <w:rFonts w:ascii="仿宋" w:eastAsia="仿宋" w:hAnsi="仿宋"/>
          <w:b/>
          <w:bCs/>
          <w:sz w:val="33"/>
          <w:szCs w:val="33"/>
        </w:rPr>
        <w:t>1.</w:t>
      </w:r>
      <w:r>
        <w:rPr>
          <w:rFonts w:ascii="仿宋" w:eastAsia="仿宋" w:hAnsi="仿宋" w:hint="eastAsia"/>
          <w:b/>
          <w:bCs/>
          <w:sz w:val="33"/>
          <w:szCs w:val="33"/>
        </w:rPr>
        <w:t>关于</w:t>
      </w:r>
      <w:r>
        <w:rPr>
          <w:rFonts w:ascii="仿宋" w:eastAsia="仿宋" w:hAnsi="仿宋"/>
          <w:b/>
          <w:bCs/>
          <w:sz w:val="33"/>
          <w:szCs w:val="33"/>
        </w:rPr>
        <w:t>提升政治站位</w:t>
      </w:r>
      <w:r>
        <w:rPr>
          <w:rFonts w:ascii="仿宋" w:eastAsia="仿宋" w:hAnsi="仿宋" w:hint="eastAsia"/>
          <w:b/>
          <w:bCs/>
          <w:sz w:val="33"/>
          <w:szCs w:val="33"/>
        </w:rPr>
        <w:t>问题的整改</w:t>
      </w:r>
      <w:r>
        <w:rPr>
          <w:rFonts w:ascii="仿宋" w:eastAsia="仿宋" w:hAnsi="仿宋"/>
          <w:b/>
          <w:bCs/>
          <w:sz w:val="33"/>
          <w:szCs w:val="33"/>
        </w:rPr>
        <w:t>。</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措施：持续深入学习贯彻习近平新时代中国特色社会主义思想，不断增强“四个意识”，坚定“四个自信”，做到“两个维护”。深刻理解、准确把握政法机关首先是政治机关的理念，坚持党对政法工作的绝对领导，认真学习贯彻《中国共产党政法工作条例》《中国共产党重大事项请示报告条例》，及时向党委及政法委报告重大事项，善于把政治要求落实到业务工作中，确保党的路线方针政策和宪法法律正确统一实施。认真落实意识形态工作责任制，切实维护司法领域意识形态安全。</w:t>
      </w:r>
    </w:p>
    <w:p w:rsidR="004F7CB0" w:rsidRDefault="004F7CB0" w:rsidP="004F7CB0">
      <w:pPr>
        <w:autoSpaceDE w:val="0"/>
        <w:autoSpaceDN w:val="0"/>
        <w:spacing w:line="579" w:lineRule="exact"/>
        <w:ind w:firstLineChars="200" w:firstLine="660"/>
        <w:rPr>
          <w:rFonts w:ascii="仿宋" w:eastAsia="仿宋" w:hAnsi="仿宋"/>
          <w:sz w:val="33"/>
          <w:szCs w:val="33"/>
        </w:rPr>
      </w:pPr>
      <w:r>
        <w:rPr>
          <w:rFonts w:ascii="仿宋" w:eastAsia="仿宋" w:hAnsi="仿宋" w:hint="eastAsia"/>
          <w:sz w:val="33"/>
          <w:szCs w:val="33"/>
        </w:rPr>
        <w:t>整改效果：党组成员思想境界得到提高，政治站位得到提升。</w:t>
      </w:r>
    </w:p>
    <w:p w:rsidR="004F7CB0" w:rsidRDefault="004F7CB0" w:rsidP="004F7CB0">
      <w:pPr>
        <w:spacing w:line="579" w:lineRule="exact"/>
        <w:ind w:firstLineChars="200" w:firstLine="663"/>
        <w:rPr>
          <w:rFonts w:ascii="仿宋" w:eastAsia="仿宋" w:hAnsi="仿宋" w:hint="eastAsia"/>
          <w:b/>
          <w:bCs/>
          <w:sz w:val="33"/>
          <w:szCs w:val="33"/>
        </w:rPr>
      </w:pPr>
      <w:r>
        <w:rPr>
          <w:rFonts w:ascii="仿宋" w:eastAsia="仿宋" w:hAnsi="仿宋"/>
          <w:b/>
          <w:bCs/>
          <w:sz w:val="33"/>
          <w:szCs w:val="33"/>
        </w:rPr>
        <w:t>2.</w:t>
      </w:r>
      <w:r>
        <w:rPr>
          <w:rFonts w:ascii="仿宋" w:eastAsia="仿宋" w:hAnsi="仿宋" w:hint="eastAsia"/>
          <w:b/>
          <w:bCs/>
          <w:sz w:val="33"/>
          <w:szCs w:val="33"/>
        </w:rPr>
        <w:t>关于</w:t>
      </w:r>
      <w:r>
        <w:rPr>
          <w:rFonts w:ascii="仿宋" w:eastAsia="仿宋" w:hAnsi="仿宋"/>
          <w:b/>
          <w:bCs/>
          <w:sz w:val="33"/>
          <w:szCs w:val="33"/>
        </w:rPr>
        <w:t>落实管党治党责任</w:t>
      </w:r>
      <w:r>
        <w:rPr>
          <w:rFonts w:ascii="仿宋" w:eastAsia="仿宋" w:hAnsi="仿宋" w:hint="eastAsia"/>
          <w:b/>
          <w:bCs/>
          <w:sz w:val="33"/>
          <w:szCs w:val="33"/>
        </w:rPr>
        <w:t>问题的整改</w:t>
      </w:r>
      <w:r>
        <w:rPr>
          <w:rFonts w:ascii="仿宋" w:eastAsia="仿宋" w:hAnsi="仿宋"/>
          <w:b/>
          <w:bCs/>
          <w:sz w:val="33"/>
          <w:szCs w:val="33"/>
        </w:rPr>
        <w:t>。</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整改措施：</w:t>
      </w:r>
      <w:r>
        <w:rPr>
          <w:rFonts w:ascii="仿宋" w:eastAsia="仿宋" w:hAnsi="仿宋"/>
          <w:sz w:val="33"/>
          <w:szCs w:val="33"/>
        </w:rPr>
        <w:t>认真学习贯彻《中国共产党党组工作条例》等党内法规，进一步规范党组议事决策行为，不断提高党组议事决策规范化水平。</w:t>
      </w:r>
      <w:r>
        <w:rPr>
          <w:rFonts w:ascii="仿宋" w:eastAsia="仿宋" w:hAnsi="仿宋" w:hint="eastAsia"/>
          <w:sz w:val="33"/>
          <w:szCs w:val="33"/>
        </w:rPr>
        <w:t>结合法院工作实际，认真贯彻落实新修订的《中国共产党问责条例》，进一步压实管党治党政治责任，坚持严字当头，着力提高党的问责工作的政治性、精准性、实效性，进一步强化党组履行全面从严治党的主体责任和纪检监察部门的监督责任，进一步强化日常教育、管理和监督，真正把管党治党政治责任担当起来。</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整改效果：全面从严治党工作得到全面加强，法院党</w:t>
      </w:r>
      <w:r>
        <w:rPr>
          <w:rFonts w:ascii="仿宋" w:eastAsia="仿宋" w:hAnsi="仿宋" w:hint="eastAsia"/>
          <w:sz w:val="33"/>
          <w:szCs w:val="33"/>
        </w:rPr>
        <w:lastRenderedPageBreak/>
        <w:t>建工作迈上新台阶。</w:t>
      </w:r>
    </w:p>
    <w:p w:rsidR="004F7CB0" w:rsidRDefault="004F7CB0" w:rsidP="004F7CB0">
      <w:pPr>
        <w:spacing w:line="579" w:lineRule="exact"/>
        <w:ind w:firstLineChars="200" w:firstLine="663"/>
        <w:rPr>
          <w:rFonts w:ascii="仿宋" w:eastAsia="仿宋" w:hAnsi="仿宋" w:hint="eastAsia"/>
          <w:b/>
          <w:sz w:val="33"/>
          <w:szCs w:val="33"/>
        </w:rPr>
      </w:pPr>
      <w:r>
        <w:rPr>
          <w:rFonts w:ascii="仿宋" w:eastAsia="仿宋" w:hAnsi="仿宋"/>
          <w:b/>
          <w:bCs/>
          <w:sz w:val="33"/>
          <w:szCs w:val="33"/>
        </w:rPr>
        <w:t>3.</w:t>
      </w:r>
      <w:r>
        <w:rPr>
          <w:rFonts w:ascii="仿宋" w:eastAsia="仿宋" w:hAnsi="仿宋" w:hint="eastAsia"/>
          <w:b/>
          <w:bCs/>
          <w:sz w:val="33"/>
          <w:szCs w:val="33"/>
        </w:rPr>
        <w:t>关于</w:t>
      </w:r>
      <w:r>
        <w:rPr>
          <w:rFonts w:ascii="仿宋" w:eastAsia="仿宋" w:hAnsi="仿宋"/>
          <w:b/>
          <w:bCs/>
          <w:sz w:val="33"/>
          <w:szCs w:val="33"/>
        </w:rPr>
        <w:t>加强日常管理</w:t>
      </w:r>
      <w:r>
        <w:rPr>
          <w:rFonts w:ascii="仿宋" w:eastAsia="仿宋" w:hAnsi="仿宋" w:hint="eastAsia"/>
          <w:b/>
          <w:bCs/>
          <w:sz w:val="33"/>
          <w:szCs w:val="33"/>
        </w:rPr>
        <w:t>问题的整改</w:t>
      </w:r>
      <w:r>
        <w:rPr>
          <w:rFonts w:ascii="仿宋" w:eastAsia="仿宋" w:hAnsi="仿宋"/>
          <w:b/>
          <w:bCs/>
          <w:sz w:val="33"/>
          <w:szCs w:val="33"/>
        </w:rPr>
        <w:t>。</w:t>
      </w:r>
    </w:p>
    <w:p w:rsidR="004F7CB0" w:rsidRDefault="004F7CB0" w:rsidP="004F7CB0">
      <w:pPr>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整改措施：</w:t>
      </w:r>
      <w:r>
        <w:rPr>
          <w:rFonts w:ascii="仿宋" w:eastAsia="仿宋" w:hAnsi="仿宋"/>
          <w:sz w:val="33"/>
          <w:szCs w:val="33"/>
        </w:rPr>
        <w:t>严格</w:t>
      </w:r>
      <w:r>
        <w:rPr>
          <w:rFonts w:ascii="仿宋" w:eastAsia="仿宋" w:hAnsi="仿宋" w:hint="eastAsia"/>
          <w:sz w:val="33"/>
          <w:szCs w:val="33"/>
        </w:rPr>
        <w:t>贯彻执行《党政领导干部选拔任用条例》，</w:t>
      </w:r>
      <w:r>
        <w:rPr>
          <w:rFonts w:ascii="仿宋" w:eastAsia="仿宋" w:hAnsi="仿宋"/>
          <w:sz w:val="33"/>
          <w:szCs w:val="33"/>
        </w:rPr>
        <w:t>完善相关纪实制度，</w:t>
      </w:r>
      <w:r>
        <w:rPr>
          <w:rFonts w:ascii="仿宋" w:eastAsia="仿宋" w:hAnsi="仿宋" w:hint="eastAsia"/>
          <w:sz w:val="33"/>
          <w:szCs w:val="33"/>
        </w:rPr>
        <w:t>制定出台制度，</w:t>
      </w:r>
      <w:r>
        <w:rPr>
          <w:rFonts w:ascii="仿宋" w:eastAsia="仿宋" w:hAnsi="仿宋"/>
          <w:sz w:val="33"/>
          <w:szCs w:val="33"/>
        </w:rPr>
        <w:t>定期交流干部；严格执行财经纪律，严控“三公经费”支出，进一步厉行勤俭节约；严格执行“三重一大”、公开公示等制度；严格落实司法体制改革要求</w:t>
      </w:r>
      <w:r>
        <w:rPr>
          <w:rFonts w:ascii="仿宋" w:eastAsia="仿宋" w:hAnsi="仿宋"/>
          <w:b/>
          <w:bCs/>
          <w:sz w:val="33"/>
          <w:szCs w:val="33"/>
        </w:rPr>
        <w:t>，</w:t>
      </w:r>
      <w:r>
        <w:rPr>
          <w:rFonts w:ascii="仿宋" w:eastAsia="仿宋" w:hAnsi="仿宋"/>
          <w:sz w:val="33"/>
          <w:szCs w:val="33"/>
        </w:rPr>
        <w:t>完善审判管理制度和审判权力运行监督机制；</w:t>
      </w:r>
      <w:r>
        <w:rPr>
          <w:rFonts w:ascii="仿宋" w:eastAsia="仿宋" w:hAnsi="仿宋" w:cs="仿宋" w:hint="eastAsia"/>
          <w:sz w:val="33"/>
          <w:szCs w:val="33"/>
        </w:rPr>
        <w:t>采取有力措施，进一步优化队伍结构</w:t>
      </w:r>
      <w:r>
        <w:rPr>
          <w:rFonts w:ascii="仿宋" w:eastAsia="仿宋" w:hAnsi="仿宋"/>
          <w:sz w:val="33"/>
          <w:szCs w:val="33"/>
        </w:rPr>
        <w:t>；强化干部责任意识，加强内部监督，对瑕疵案件及时分析原因，深刻吸取经验教训；</w:t>
      </w:r>
      <w:r>
        <w:rPr>
          <w:rFonts w:ascii="仿宋" w:eastAsia="仿宋" w:hAnsi="仿宋" w:hint="eastAsia"/>
          <w:sz w:val="33"/>
          <w:szCs w:val="33"/>
        </w:rPr>
        <w:t>制定出台《新宾法院人民陪审员使用管理规定》，</w:t>
      </w:r>
      <w:r>
        <w:rPr>
          <w:rFonts w:ascii="仿宋" w:eastAsia="仿宋" w:hAnsi="仿宋"/>
          <w:sz w:val="33"/>
          <w:szCs w:val="33"/>
        </w:rPr>
        <w:t>积极协调司法局等部门，强化人民陪审员队伍</w:t>
      </w:r>
      <w:r>
        <w:rPr>
          <w:rFonts w:ascii="仿宋" w:eastAsia="仿宋" w:hAnsi="仿宋" w:hint="eastAsia"/>
          <w:sz w:val="33"/>
          <w:szCs w:val="33"/>
        </w:rPr>
        <w:t>的培训管理</w:t>
      </w:r>
      <w:r>
        <w:rPr>
          <w:rFonts w:ascii="仿宋" w:eastAsia="仿宋" w:hAnsi="仿宋"/>
          <w:sz w:val="33"/>
          <w:szCs w:val="33"/>
        </w:rPr>
        <w:t>。</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整改效果：法院各项工作得到有效加强，日常管理更加规范有序。</w:t>
      </w:r>
    </w:p>
    <w:p w:rsidR="004F7CB0" w:rsidRDefault="004F7CB0" w:rsidP="004F7CB0">
      <w:pPr>
        <w:spacing w:line="579" w:lineRule="exact"/>
        <w:ind w:firstLineChars="200" w:firstLine="663"/>
        <w:rPr>
          <w:rFonts w:ascii="仿宋" w:eastAsia="仿宋" w:hAnsi="仿宋" w:hint="eastAsia"/>
          <w:sz w:val="33"/>
          <w:szCs w:val="33"/>
        </w:rPr>
      </w:pPr>
      <w:r>
        <w:rPr>
          <w:rFonts w:ascii="仿宋" w:eastAsia="仿宋" w:hAnsi="仿宋"/>
          <w:b/>
          <w:bCs/>
          <w:sz w:val="33"/>
          <w:szCs w:val="33"/>
        </w:rPr>
        <w:t>4.</w:t>
      </w:r>
      <w:r>
        <w:rPr>
          <w:rFonts w:ascii="仿宋" w:eastAsia="仿宋" w:hAnsi="仿宋" w:hint="eastAsia"/>
          <w:b/>
          <w:bCs/>
          <w:sz w:val="33"/>
          <w:szCs w:val="33"/>
        </w:rPr>
        <w:t>关于</w:t>
      </w:r>
      <w:r>
        <w:rPr>
          <w:rFonts w:ascii="仿宋" w:eastAsia="仿宋" w:hAnsi="仿宋"/>
          <w:b/>
          <w:bCs/>
          <w:sz w:val="33"/>
          <w:szCs w:val="33"/>
        </w:rPr>
        <w:t>认真落实整改要求</w:t>
      </w:r>
      <w:r>
        <w:rPr>
          <w:rFonts w:ascii="仿宋" w:eastAsia="仿宋" w:hAnsi="仿宋" w:hint="eastAsia"/>
          <w:b/>
          <w:bCs/>
          <w:sz w:val="33"/>
          <w:szCs w:val="33"/>
        </w:rPr>
        <w:t>问题的整改</w:t>
      </w:r>
      <w:r>
        <w:rPr>
          <w:rFonts w:ascii="仿宋" w:eastAsia="仿宋" w:hAnsi="仿宋"/>
          <w:b/>
          <w:bCs/>
          <w:sz w:val="33"/>
          <w:szCs w:val="33"/>
        </w:rPr>
        <w:t>。</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措施：严格落实全面从严治党要求，切实担负起主体责任，按照市委巡察工作领导小组要求，认真研究反馈意见，抓好整改落实。强化政治担当，全面贯彻落实上级决策部署；强化宗旨意识，着力解决群众合理诉求；要强化责任落实，不断推进全面从严治党；要强化基层党建，切实执行新时代党的组织路线；要强化问题导向，建立巡察整改长效机制。</w:t>
      </w:r>
    </w:p>
    <w:p w:rsidR="004F7CB0" w:rsidRDefault="004F7CB0" w:rsidP="004F7CB0">
      <w:pPr>
        <w:autoSpaceDE w:val="0"/>
        <w:autoSpaceDN w:val="0"/>
        <w:spacing w:line="579" w:lineRule="exact"/>
        <w:ind w:firstLineChars="200" w:firstLine="660"/>
        <w:rPr>
          <w:rFonts w:ascii="仿宋" w:eastAsia="仿宋" w:hAnsi="仿宋" w:hint="eastAsia"/>
          <w:sz w:val="33"/>
          <w:szCs w:val="33"/>
        </w:rPr>
      </w:pPr>
      <w:r>
        <w:rPr>
          <w:rFonts w:ascii="仿宋" w:eastAsia="仿宋" w:hAnsi="仿宋" w:hint="eastAsia"/>
          <w:sz w:val="33"/>
          <w:szCs w:val="33"/>
        </w:rPr>
        <w:t>整改效果：巡察反馈问题得到全面整改，队伍面貌焕然一新，法院各项工作呈现新气象。</w:t>
      </w:r>
    </w:p>
    <w:p w:rsidR="004F7CB0" w:rsidRDefault="004F7CB0" w:rsidP="004F7CB0">
      <w:pPr>
        <w:spacing w:line="579" w:lineRule="exact"/>
        <w:ind w:firstLineChars="200" w:firstLine="660"/>
        <w:rPr>
          <w:rFonts w:ascii="黑体" w:eastAsia="黑体" w:hAnsi="黑体" w:cs="黑体" w:hint="eastAsia"/>
          <w:bCs/>
          <w:sz w:val="33"/>
          <w:szCs w:val="33"/>
        </w:rPr>
      </w:pPr>
      <w:r>
        <w:rPr>
          <w:rFonts w:ascii="黑体" w:eastAsia="黑体" w:hAnsi="黑体" w:cs="黑体" w:hint="eastAsia"/>
          <w:bCs/>
          <w:sz w:val="33"/>
          <w:szCs w:val="33"/>
        </w:rPr>
        <w:lastRenderedPageBreak/>
        <w:t>三、下一步全面推进整改计划</w:t>
      </w:r>
    </w:p>
    <w:p w:rsidR="004F7CB0" w:rsidRDefault="004F7CB0" w:rsidP="004F7CB0">
      <w:pPr>
        <w:spacing w:line="579" w:lineRule="exact"/>
        <w:ind w:firstLineChars="200" w:firstLine="660"/>
        <w:rPr>
          <w:rFonts w:ascii="仿宋" w:eastAsia="仿宋" w:hAnsi="仿宋" w:cs="宋体"/>
          <w:sz w:val="33"/>
          <w:szCs w:val="33"/>
        </w:rPr>
      </w:pPr>
      <w:r>
        <w:rPr>
          <w:rFonts w:ascii="仿宋" w:eastAsia="仿宋" w:hAnsi="仿宋" w:cs="宋体" w:hint="eastAsia"/>
          <w:sz w:val="33"/>
          <w:szCs w:val="33"/>
        </w:rPr>
        <w:t>法院党组将进一步提高政治站位，深入贯彻习近平新时代中国特色社会主义思想，尤其是习近平法治思想，持续做好巡察反馈意见的整改落实，进一步巩固深化巡察整改成果，以实实在在的工作实效为新宾高质量发展贡献力量。</w:t>
      </w:r>
    </w:p>
    <w:p w:rsidR="004F7CB0" w:rsidRDefault="004F7CB0" w:rsidP="004F7CB0">
      <w:pPr>
        <w:spacing w:line="579" w:lineRule="exact"/>
        <w:ind w:firstLine="640"/>
        <w:rPr>
          <w:rFonts w:ascii="楷体" w:eastAsia="楷体" w:hAnsi="楷体" w:cs="宋体" w:hint="eastAsia"/>
          <w:sz w:val="33"/>
          <w:szCs w:val="33"/>
        </w:rPr>
      </w:pPr>
      <w:r>
        <w:rPr>
          <w:rFonts w:ascii="楷体" w:eastAsia="楷体" w:hAnsi="楷体" w:cs="宋体" w:hint="eastAsia"/>
          <w:sz w:val="33"/>
          <w:szCs w:val="33"/>
        </w:rPr>
        <w:t>（一）强化政治建设，推进全面从严治党向纵深发展。</w:t>
      </w:r>
    </w:p>
    <w:p w:rsidR="004F7CB0" w:rsidRDefault="004F7CB0" w:rsidP="004F7CB0">
      <w:pPr>
        <w:spacing w:line="579" w:lineRule="exact"/>
        <w:ind w:firstLine="640"/>
        <w:rPr>
          <w:rFonts w:ascii="仿宋" w:eastAsia="仿宋" w:hAnsi="仿宋" w:cs="宋体" w:hint="eastAsia"/>
          <w:sz w:val="33"/>
          <w:szCs w:val="33"/>
        </w:rPr>
      </w:pPr>
      <w:r>
        <w:rPr>
          <w:rFonts w:ascii="仿宋" w:eastAsia="仿宋" w:hAnsi="仿宋" w:cs="宋体" w:hint="eastAsia"/>
          <w:sz w:val="33"/>
          <w:szCs w:val="33"/>
        </w:rPr>
        <w:t>坚持党对法院工作的绝对领导，把习近平总书记的重要讲话精神和上级决策部署落实到法院工作的全过程和各方面。充分发挥党组领导核心作用，发挥好党组把方向、管大局、保落实的重要作用。坚决落实意识形态工作责任制，切实维护司法领域意识形态安全。</w:t>
      </w:r>
    </w:p>
    <w:p w:rsidR="004F7CB0" w:rsidRDefault="004F7CB0" w:rsidP="004F7CB0">
      <w:pPr>
        <w:spacing w:line="579" w:lineRule="exact"/>
        <w:ind w:firstLineChars="200" w:firstLine="660"/>
        <w:rPr>
          <w:rFonts w:ascii="楷体" w:eastAsia="楷体" w:hAnsi="楷体" w:cs="宋体" w:hint="eastAsia"/>
          <w:sz w:val="33"/>
          <w:szCs w:val="33"/>
        </w:rPr>
      </w:pPr>
      <w:r>
        <w:rPr>
          <w:rFonts w:ascii="楷体" w:eastAsia="楷体" w:hAnsi="楷体" w:cs="宋体" w:hint="eastAsia"/>
          <w:sz w:val="33"/>
          <w:szCs w:val="33"/>
        </w:rPr>
        <w:t>（二）强化成果运用，推动建立长效工作机制。</w:t>
      </w:r>
    </w:p>
    <w:p w:rsidR="004F7CB0" w:rsidRDefault="004F7CB0" w:rsidP="004F7CB0">
      <w:pPr>
        <w:spacing w:line="579" w:lineRule="exact"/>
        <w:ind w:firstLineChars="200" w:firstLine="660"/>
        <w:rPr>
          <w:rFonts w:ascii="仿宋" w:eastAsia="仿宋" w:hAnsi="仿宋" w:cs="宋体" w:hint="eastAsia"/>
          <w:sz w:val="33"/>
          <w:szCs w:val="33"/>
        </w:rPr>
      </w:pPr>
      <w:r>
        <w:rPr>
          <w:rFonts w:ascii="仿宋" w:eastAsia="仿宋" w:hAnsi="仿宋" w:cs="宋体" w:hint="eastAsia"/>
          <w:sz w:val="33"/>
          <w:szCs w:val="33"/>
        </w:rPr>
        <w:t>坚决摒弃“过关”思想，对完成的巡察整改任务，适时组织“回头看”，防止已整改的问题反弹回潮；对需要长期坚持的整改任务，进一步细化责任，加强跟踪问效。坚持把具体问题整改与构建长效机制结合起来，举一反三，强化监督，不断巩固深化巡察整改成果。</w:t>
      </w:r>
    </w:p>
    <w:p w:rsidR="004F7CB0" w:rsidRDefault="004F7CB0" w:rsidP="004F7CB0">
      <w:pPr>
        <w:spacing w:line="579" w:lineRule="exact"/>
        <w:ind w:firstLineChars="200" w:firstLine="660"/>
        <w:rPr>
          <w:rFonts w:ascii="楷体" w:eastAsia="楷体" w:hAnsi="楷体" w:cs="宋体" w:hint="eastAsia"/>
          <w:sz w:val="33"/>
          <w:szCs w:val="33"/>
        </w:rPr>
      </w:pPr>
      <w:r>
        <w:rPr>
          <w:rFonts w:ascii="楷体" w:eastAsia="楷体" w:hAnsi="楷体" w:cs="宋体" w:hint="eastAsia"/>
          <w:sz w:val="33"/>
          <w:szCs w:val="33"/>
        </w:rPr>
        <w:t>（三）强化使命担当，努力在各项工作中争当示范。</w:t>
      </w:r>
    </w:p>
    <w:p w:rsidR="004F7CB0" w:rsidRDefault="004F7CB0" w:rsidP="004F7CB0">
      <w:pPr>
        <w:spacing w:line="579" w:lineRule="exact"/>
        <w:ind w:firstLineChars="200" w:firstLine="660"/>
        <w:rPr>
          <w:rFonts w:ascii="仿宋" w:eastAsia="仿宋" w:hAnsi="仿宋" w:cs="宋体" w:hint="eastAsia"/>
          <w:sz w:val="33"/>
          <w:szCs w:val="33"/>
        </w:rPr>
      </w:pPr>
      <w:r>
        <w:rPr>
          <w:rFonts w:ascii="仿宋" w:eastAsia="仿宋" w:hAnsi="仿宋" w:cs="宋体" w:hint="eastAsia"/>
          <w:sz w:val="33"/>
          <w:szCs w:val="33"/>
        </w:rPr>
        <w:t>结合法院工作实际，着力在践行“两个维护”、服务中心大局、改革创新发展和法院队伍建设上争当示范，不断提升法院工作核心战斗力，努力做到执法办案中实现三个效果相统一，为新宾经济社会高质量发展提供有力司法服务与保障。</w:t>
      </w:r>
    </w:p>
    <w:p w:rsidR="004F7CB0" w:rsidRDefault="004F7CB0" w:rsidP="004F7CB0">
      <w:pPr>
        <w:spacing w:line="579" w:lineRule="exact"/>
        <w:ind w:firstLineChars="200" w:firstLine="636"/>
        <w:rPr>
          <w:rFonts w:ascii="仿宋" w:eastAsia="仿宋" w:hAnsi="仿宋" w:cs="宋体" w:hint="eastAsia"/>
          <w:sz w:val="33"/>
          <w:szCs w:val="33"/>
        </w:rPr>
      </w:pPr>
      <w:r>
        <w:rPr>
          <w:rFonts w:ascii="仿宋" w:eastAsia="仿宋" w:hAnsi="仿宋" w:cs="仿宋" w:hint="eastAsia"/>
          <w:bCs/>
          <w:spacing w:val="-6"/>
          <w:sz w:val="33"/>
          <w:szCs w:val="33"/>
        </w:rPr>
        <w:lastRenderedPageBreak/>
        <w:t>欢迎广大干部群众对巡察整改落实情况进行监督。如有意见建议，请及时向我们反映。</w:t>
      </w:r>
      <w:r>
        <w:rPr>
          <w:rFonts w:ascii="仿宋" w:eastAsia="仿宋" w:hAnsi="仿宋" w:cs="宋体" w:hint="eastAsia"/>
          <w:sz w:val="33"/>
          <w:szCs w:val="33"/>
        </w:rPr>
        <w:t>联系方式：电话：024-55036206；邮政信箱：辽宁省抚顺市新宾满族自治县人民法院政治部收，邮政编码：113200；电子邮箱：xbfy5081235@163.com。</w:t>
      </w:r>
    </w:p>
    <w:p w:rsidR="004F7CB0" w:rsidRDefault="004F7CB0" w:rsidP="004F7CB0">
      <w:pPr>
        <w:pStyle w:val="a6"/>
      </w:pPr>
    </w:p>
    <w:p w:rsidR="004F7CB0" w:rsidRDefault="004F7CB0" w:rsidP="004F7CB0">
      <w:pPr>
        <w:pStyle w:val="a6"/>
      </w:pPr>
    </w:p>
    <w:p w:rsidR="00D060FB" w:rsidRPr="004F7CB0" w:rsidRDefault="00D060FB"/>
    <w:sectPr w:rsidR="00D060FB" w:rsidRPr="004F7C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FB" w:rsidRDefault="00D060FB" w:rsidP="004F7CB0">
      <w:r>
        <w:separator/>
      </w:r>
    </w:p>
  </w:endnote>
  <w:endnote w:type="continuationSeparator" w:id="1">
    <w:p w:rsidR="00D060FB" w:rsidRDefault="00D060FB" w:rsidP="004F7C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ebkit-standard">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FB" w:rsidRDefault="00D060FB" w:rsidP="004F7CB0">
      <w:r>
        <w:separator/>
      </w:r>
    </w:p>
  </w:footnote>
  <w:footnote w:type="continuationSeparator" w:id="1">
    <w:p w:rsidR="00D060FB" w:rsidRDefault="00D060FB" w:rsidP="004F7C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CB0"/>
    <w:rsid w:val="004F7CB0"/>
    <w:rsid w:val="00D06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C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7CB0"/>
    <w:rPr>
      <w:sz w:val="18"/>
      <w:szCs w:val="18"/>
    </w:rPr>
  </w:style>
  <w:style w:type="paragraph" w:styleId="a4">
    <w:name w:val="footer"/>
    <w:basedOn w:val="a"/>
    <w:link w:val="Char0"/>
    <w:uiPriority w:val="99"/>
    <w:semiHidden/>
    <w:unhideWhenUsed/>
    <w:rsid w:val="004F7C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7CB0"/>
    <w:rPr>
      <w:sz w:val="18"/>
      <w:szCs w:val="18"/>
    </w:rPr>
  </w:style>
  <w:style w:type="paragraph" w:styleId="a5">
    <w:name w:val="Normal (Web)"/>
    <w:basedOn w:val="a"/>
    <w:rsid w:val="004F7CB0"/>
    <w:pPr>
      <w:spacing w:before="100" w:beforeAutospacing="1" w:after="100" w:afterAutospacing="1"/>
      <w:jc w:val="left"/>
    </w:pPr>
    <w:rPr>
      <w:rFonts w:ascii="Times New Roman" w:eastAsia="仿宋_GB2312" w:hAnsi="Times New Roman" w:cs="Times New Roman"/>
      <w:kern w:val="0"/>
      <w:sz w:val="24"/>
      <w:szCs w:val="20"/>
    </w:rPr>
  </w:style>
  <w:style w:type="paragraph" w:styleId="a6">
    <w:name w:val="Body Text"/>
    <w:basedOn w:val="a"/>
    <w:link w:val="Char1"/>
    <w:rsid w:val="004F7CB0"/>
    <w:pPr>
      <w:spacing w:after="120"/>
    </w:pPr>
    <w:rPr>
      <w:rFonts w:ascii="Times New Roman" w:eastAsia="仿宋" w:hAnsi="Times New Roman" w:cs="Times New Roman"/>
      <w:sz w:val="33"/>
      <w:szCs w:val="24"/>
    </w:rPr>
  </w:style>
  <w:style w:type="character" w:customStyle="1" w:styleId="Char1">
    <w:name w:val="正文文本 Char"/>
    <w:basedOn w:val="a0"/>
    <w:link w:val="a6"/>
    <w:rsid w:val="004F7CB0"/>
    <w:rPr>
      <w:rFonts w:ascii="Times New Roman" w:eastAsia="仿宋" w:hAnsi="Times New Roman" w:cs="Times New Roman"/>
      <w:sz w:val="3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2086</Words>
  <Characters>11891</Characters>
  <Application>Microsoft Office Word</Application>
  <DocSecurity>0</DocSecurity>
  <Lines>99</Lines>
  <Paragraphs>27</Paragraphs>
  <ScaleCrop>false</ScaleCrop>
  <Company>china</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2021-08-13T08:51:00Z</dcterms:created>
  <dcterms:modified xsi:type="dcterms:W3CDTF">2021-08-13T08:51:00Z</dcterms:modified>
</cp:coreProperties>
</file>